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78"/>
        <w:gridCol w:w="24"/>
        <w:gridCol w:w="161"/>
        <w:gridCol w:w="157"/>
        <w:gridCol w:w="1931"/>
        <w:gridCol w:w="283"/>
        <w:gridCol w:w="7"/>
        <w:gridCol w:w="1440"/>
        <w:gridCol w:w="354"/>
        <w:gridCol w:w="180"/>
        <w:gridCol w:w="2325"/>
      </w:tblGrid>
      <w:tr w:rsidR="00EA322D" w:rsidRPr="009C0A0F" w:rsidTr="00060306">
        <w:trPr>
          <w:trHeight w:val="1975"/>
        </w:trPr>
        <w:tc>
          <w:tcPr>
            <w:tcW w:w="9640" w:type="dxa"/>
            <w:gridSpan w:val="11"/>
          </w:tcPr>
          <w:p w:rsidR="003C6D2C" w:rsidRPr="009C0A0F" w:rsidRDefault="003C6D2C" w:rsidP="003C6D2C">
            <w:pPr>
              <w:pStyle w:val="TableParagraph"/>
              <w:ind w:left="5449"/>
              <w:rPr>
                <w:szCs w:val="24"/>
                <w:lang w:val="ru-RU"/>
              </w:rPr>
            </w:pPr>
            <w:r w:rsidRPr="009C0A0F">
              <w:rPr>
                <w:szCs w:val="24"/>
                <w:lang w:val="ru-RU"/>
              </w:rPr>
              <w:t xml:space="preserve">Приложение № </w:t>
            </w:r>
            <w:r w:rsidR="00060306">
              <w:rPr>
                <w:szCs w:val="24"/>
                <w:lang w:val="ru-RU"/>
              </w:rPr>
              <w:t>96</w:t>
            </w:r>
          </w:p>
          <w:p w:rsidR="003C6D2C" w:rsidRPr="009C0A0F" w:rsidRDefault="003C6D2C" w:rsidP="003C6D2C">
            <w:pPr>
              <w:pStyle w:val="TableParagraph"/>
              <w:ind w:left="5449"/>
              <w:rPr>
                <w:szCs w:val="24"/>
                <w:lang w:val="ru-RU"/>
              </w:rPr>
            </w:pPr>
            <w:r w:rsidRPr="009C0A0F">
              <w:rPr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:rsidR="003C6D2C" w:rsidRPr="009C0A0F" w:rsidRDefault="003C6D2C" w:rsidP="003C6D2C">
            <w:pPr>
              <w:pStyle w:val="TableParagraph"/>
              <w:ind w:left="5449"/>
              <w:rPr>
                <w:szCs w:val="24"/>
              </w:rPr>
            </w:pPr>
            <w:r w:rsidRPr="009C0A0F">
              <w:rPr>
                <w:szCs w:val="24"/>
              </w:rPr>
              <w:t>Республики Казахстан «Атамекен»</w:t>
            </w:r>
          </w:p>
          <w:p w:rsidR="00EA322D" w:rsidRPr="009C0A0F" w:rsidRDefault="003C6D2C" w:rsidP="00060306">
            <w:pPr>
              <w:pStyle w:val="TableParagraph"/>
              <w:ind w:left="5449"/>
              <w:rPr>
                <w:lang w:val="ru-RU"/>
              </w:rPr>
            </w:pPr>
            <w:r w:rsidRPr="009C0A0F">
              <w:rPr>
                <w:szCs w:val="24"/>
              </w:rPr>
              <w:t xml:space="preserve">от </w:t>
            </w:r>
            <w:r w:rsidR="004F6CEC">
              <w:rPr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</w:tc>
      </w:tr>
      <w:tr w:rsidR="00EA322D" w:rsidRPr="009C0A0F" w:rsidTr="006D78CE">
        <w:trPr>
          <w:trHeight w:val="706"/>
        </w:trPr>
        <w:tc>
          <w:tcPr>
            <w:tcW w:w="9640" w:type="dxa"/>
            <w:gridSpan w:val="11"/>
          </w:tcPr>
          <w:p w:rsidR="00D94373" w:rsidRPr="009C0A0F" w:rsidRDefault="00020C91" w:rsidP="003C6D2C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C0A0F">
              <w:rPr>
                <w:rFonts w:eastAsia="Calibri"/>
                <w:b/>
                <w:color w:val="000000"/>
                <w:lang w:val="ru-RU"/>
              </w:rPr>
              <w:t>Профессиональный стандарт</w:t>
            </w:r>
            <w:r w:rsidR="00D94373" w:rsidRPr="009C0A0F">
              <w:rPr>
                <w:rFonts w:eastAsia="Calibri"/>
                <w:b/>
                <w:color w:val="000000"/>
                <w:lang w:val="ru-RU"/>
              </w:rPr>
              <w:t>:</w:t>
            </w:r>
          </w:p>
          <w:p w:rsidR="001946D6" w:rsidRPr="009C0A0F" w:rsidRDefault="00020C91" w:rsidP="003C6D2C">
            <w:pPr>
              <w:jc w:val="center"/>
              <w:rPr>
                <w:lang w:val="ru-RU"/>
              </w:rPr>
            </w:pPr>
            <w:r w:rsidRPr="009C0A0F">
              <w:rPr>
                <w:rFonts w:eastAsia="Calibri"/>
                <w:b/>
                <w:color w:val="000000"/>
                <w:lang w:val="ru-RU"/>
              </w:rPr>
              <w:t>«</w:t>
            </w:r>
            <w:r w:rsidRPr="009C0A0F">
              <w:rPr>
                <w:rFonts w:eastAsia="Calibri"/>
                <w:b/>
                <w:snapToGrid w:val="0"/>
                <w:color w:val="000000"/>
                <w:lang w:val="ru-RU"/>
              </w:rPr>
              <w:t>Ногтевой сервис</w:t>
            </w:r>
            <w:r w:rsidRPr="009C0A0F">
              <w:rPr>
                <w:rFonts w:eastAsia="Calibri"/>
                <w:b/>
                <w:color w:val="000000"/>
                <w:lang w:val="ru-RU"/>
              </w:rPr>
              <w:t>»</w:t>
            </w:r>
          </w:p>
        </w:tc>
      </w:tr>
      <w:tr w:rsidR="00EA322D" w:rsidRPr="00060306" w:rsidTr="006D78CE">
        <w:trPr>
          <w:trHeight w:val="3988"/>
        </w:trPr>
        <w:tc>
          <w:tcPr>
            <w:tcW w:w="9640" w:type="dxa"/>
            <w:gridSpan w:val="11"/>
          </w:tcPr>
          <w:p w:rsidR="00DD2B10" w:rsidRPr="009C0A0F" w:rsidRDefault="00DD2B10" w:rsidP="003C6D2C">
            <w:pPr>
              <w:ind w:firstLine="601"/>
              <w:jc w:val="both"/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Глоссарий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Абразив</w:t>
            </w:r>
            <w:r w:rsidRPr="009C0A0F">
              <w:rPr>
                <w:lang w:val="ru-RU"/>
              </w:rPr>
              <w:t xml:space="preserve"> – инструмент, либо вещество, предназначенные для создания гладкости кожи и ногтей за счёт опиливания или отшелушивания верхних слоев. Примером может служить поверхность пилок для ногтей, которая покрыта абразивом. Баффы для создания блеска ногтей также покрыты абразивно-полирующими материалами (тканью, замшей).  Простая косметическая пемза для удаления мозолей и сглаживания грубой кожи также служит абразивом.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Акрил</w:t>
            </w:r>
            <w:r w:rsidRPr="009C0A0F">
              <w:rPr>
                <w:lang w:val="ru-RU"/>
              </w:rPr>
              <w:t xml:space="preserve"> – материал для моделирования ногтей на формах и типсах. В акриловой технологии используются акриловые пудры и ликвид, при контакте этих материалов образуется материал для моделирования ногтей.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Апекс</w:t>
            </w:r>
            <w:r w:rsidRPr="009C0A0F">
              <w:rPr>
                <w:lang w:val="ru-RU"/>
              </w:rPr>
              <w:t xml:space="preserve"> – наивысшая точка ногтя, находящаяся на пересечении центральной оси ногтя и поперечной линии.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Аппаратный маникюр</w:t>
            </w:r>
            <w:r w:rsidRPr="009C0A0F">
              <w:rPr>
                <w:lang w:val="ru-RU"/>
              </w:rPr>
              <w:t xml:space="preserve"> – процедура выполняется при помощи специального аппарата и насадок (фрез) для удаления ороговевших клеток кожи.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Аппаратный педикюр</w:t>
            </w:r>
            <w:r w:rsidRPr="009C0A0F">
              <w:rPr>
                <w:lang w:val="ru-RU"/>
              </w:rPr>
              <w:t xml:space="preserve"> – то же, что и аппаратный маникюр.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База</w:t>
            </w:r>
            <w:r w:rsidRPr="009C0A0F">
              <w:rPr>
                <w:lang w:val="ru-RU"/>
              </w:rPr>
              <w:t xml:space="preserve"> – покрытие, которое наносят на ноготь перед выкладкой материала для моделирования искусственных ногтей.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Бафф</w:t>
            </w:r>
            <w:r w:rsidRPr="009C0A0F">
              <w:rPr>
                <w:lang w:val="ru-RU"/>
              </w:rPr>
              <w:t xml:space="preserve"> – инструмент, покрытый абразивно-полирующим материалом (тканью, замшей) для шлифования натуральных и искусственных ногтей.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Бороздки</w:t>
            </w:r>
            <w:r w:rsidRPr="009C0A0F">
              <w:rPr>
                <w:lang w:val="ru-RU"/>
              </w:rPr>
              <w:t xml:space="preserve">– поперечные бородки на поверхности ногтя.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Биогель</w:t>
            </w:r>
            <w:r w:rsidRPr="009C0A0F">
              <w:rPr>
                <w:lang w:val="ru-RU"/>
              </w:rPr>
              <w:t xml:space="preserve"> – материал для укрепления натуральных ногтей.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Гель</w:t>
            </w:r>
            <w:r w:rsidRPr="009C0A0F">
              <w:rPr>
                <w:lang w:val="ru-RU"/>
              </w:rPr>
              <w:t xml:space="preserve"> – материал для моделирования ногтей на формах и типсах. Существуют однофазные, двухфазные и трехфазные гелевые системы. Гель полимеризуется в УФ лампе.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Гель-лак</w:t>
            </w:r>
            <w:r w:rsidRPr="009C0A0F">
              <w:rPr>
                <w:lang w:val="ru-RU"/>
              </w:rPr>
              <w:t xml:space="preserve"> – соединение геля и лака, предназначенное для длительного покрытия.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Гематома</w:t>
            </w:r>
            <w:r w:rsidRPr="009C0A0F">
              <w:rPr>
                <w:lang w:val="ru-RU"/>
              </w:rPr>
              <w:t xml:space="preserve"> – кровоизлияние бороздки ногтя.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Гипертеракоз</w:t>
            </w:r>
            <w:r w:rsidRPr="009C0A0F">
              <w:rPr>
                <w:lang w:val="ru-RU"/>
              </w:rPr>
              <w:t xml:space="preserve">– утолщение ногтя.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Гипонихий</w:t>
            </w:r>
            <w:r w:rsidRPr="009C0A0F">
              <w:rPr>
                <w:lang w:val="ru-RU"/>
              </w:rPr>
              <w:t xml:space="preserve"> – подногтевое ложе. Г. отвечает за питание ногтевой пластины и рост ногтя в толщину.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Горячий маникюр</w:t>
            </w:r>
            <w:r w:rsidRPr="009C0A0F">
              <w:rPr>
                <w:lang w:val="ru-RU"/>
              </w:rPr>
              <w:t xml:space="preserve"> – маникюр с использованием теплого лосьона или масла, используется для очень сухой кожи и в качестве терапии после снятия искусственных ногтей.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Заусенцы</w:t>
            </w:r>
            <w:r w:rsidRPr="009C0A0F">
              <w:rPr>
                <w:lang w:val="ru-RU"/>
              </w:rPr>
              <w:t xml:space="preserve"> –разрывы кожи, растрескивание сухой кожи.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Игла для дизайна</w:t>
            </w:r>
            <w:r w:rsidRPr="009C0A0F">
              <w:rPr>
                <w:lang w:val="ru-RU"/>
              </w:rPr>
              <w:t xml:space="preserve"> – металлическая игла для дизайна по мокрому лаку. Так же применяется в акриловом и гелевом дизайне.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Искусственные ногти</w:t>
            </w:r>
            <w:r w:rsidRPr="009C0A0F">
              <w:rPr>
                <w:lang w:val="ru-RU"/>
              </w:rPr>
              <w:t xml:space="preserve">– удлинение ногтевой пластины искусственным материалом.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Камуфляж (камуфлирующий материал)</w:t>
            </w:r>
            <w:r w:rsidRPr="009C0A0F">
              <w:rPr>
                <w:lang w:val="ru-RU"/>
              </w:rPr>
              <w:t xml:space="preserve"> – гель или акрил в цвет ногтевой пластины, чтобы при отрастании натурального ногтя переход не был сильно заметен, используется в наращивании ногтей (френч с удлинением ногтевого ложа и прочих </w:t>
            </w:r>
            <w:r w:rsidRPr="009C0A0F">
              <w:rPr>
                <w:lang w:val="ru-RU"/>
              </w:rPr>
              <w:lastRenderedPageBreak/>
              <w:t xml:space="preserve">дизайнах ногтей).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Катер</w:t>
            </w:r>
            <w:r w:rsidRPr="009C0A0F">
              <w:rPr>
                <w:lang w:val="ru-RU"/>
              </w:rPr>
              <w:t xml:space="preserve"> – щипцы для обрезания типсов.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Кератинизация</w:t>
            </w:r>
            <w:r w:rsidRPr="009C0A0F">
              <w:rPr>
                <w:lang w:val="ru-RU"/>
              </w:rPr>
              <w:t xml:space="preserve"> –процесс ороговения ткани в результате отложения внутри входящих в ее состав клеток кератина. Данный процесс наблюдается в эпидермисе кожи, а также волосах, ногтях.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Корень ногтя</w:t>
            </w:r>
            <w:r w:rsidRPr="009C0A0F">
              <w:rPr>
                <w:lang w:val="ru-RU"/>
              </w:rPr>
              <w:t xml:space="preserve"> – спрятан под кожей кутикулы, составляет 30% от всей длины ногтя.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Коррекция</w:t>
            </w:r>
            <w:r w:rsidRPr="009C0A0F">
              <w:rPr>
                <w:lang w:val="ru-RU"/>
              </w:rPr>
              <w:t xml:space="preserve"> –это процесс восстановления и поддержания красоты и прочности искусственных ногтей по мере отрастания натурального ногтя.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Кусачки</w:t>
            </w:r>
            <w:r w:rsidRPr="009C0A0F">
              <w:rPr>
                <w:lang w:val="ru-RU"/>
              </w:rPr>
              <w:t xml:space="preserve"> – универсальный инструмент для подрезания ногтей на пальцах рук и ног.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Кутикула</w:t>
            </w:r>
            <w:r w:rsidRPr="009C0A0F">
              <w:rPr>
                <w:lang w:val="ru-RU"/>
              </w:rPr>
              <w:t xml:space="preserve"> – околоногтевой валик, который защищает корень ногтя от проникновения бактерий. Если втирать полезные масла в зону кутикулы, то корневая система будет питаться, что улучшит рост ногтевой пластины.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Лак</w:t>
            </w:r>
            <w:r w:rsidRPr="009C0A0F">
              <w:rPr>
                <w:lang w:val="ru-RU"/>
              </w:rPr>
              <w:t xml:space="preserve">– верхнее покрытие для ногтей, бывает цветным. Первый лак для ногтей изобрели в 1932 году в США, он был ярко-красного цвета.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Линия улыбки</w:t>
            </w:r>
            <w:r w:rsidRPr="009C0A0F">
              <w:rPr>
                <w:lang w:val="ru-RU"/>
              </w:rPr>
              <w:t xml:space="preserve"> – граница между ногтевым ложем и свободным краем, в идеале линия улыбки является зеркальным отражением зоны кутикулы.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Лунка ногтя</w:t>
            </w:r>
            <w:r w:rsidRPr="009C0A0F">
              <w:rPr>
                <w:lang w:val="ru-RU"/>
              </w:rPr>
              <w:t xml:space="preserve"> – белое пятнышко около кутикулы, видимая часть матрикса, очень чувствительна к повреждениям. </w:t>
            </w:r>
          </w:p>
          <w:p w:rsidR="00DD2B10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Маникюр</w:t>
            </w:r>
            <w:r w:rsidRPr="009C0A0F">
              <w:rPr>
                <w:lang w:val="ru-RU"/>
              </w:rPr>
              <w:t xml:space="preserve"> – произошло от латинских двух слов «manus» (рука) и «cure» (уход), гигиенический уход за руками и ногтями. Существуют разновидности маникюра (классический, европейский, комбинированный, аппаратный). </w:t>
            </w:r>
          </w:p>
          <w:p w:rsidR="001946D6" w:rsidRPr="009C0A0F" w:rsidRDefault="00DD2B10" w:rsidP="003C6D2C">
            <w:pPr>
              <w:ind w:firstLine="601"/>
              <w:jc w:val="both"/>
              <w:rPr>
                <w:lang w:val="ru-RU"/>
              </w:rPr>
            </w:pPr>
            <w:r w:rsidRPr="009C0A0F">
              <w:rPr>
                <w:b/>
                <w:lang w:val="ru-RU"/>
              </w:rPr>
              <w:t>Матрикс</w:t>
            </w:r>
            <w:r w:rsidRPr="009C0A0F">
              <w:rPr>
                <w:lang w:val="ru-RU"/>
              </w:rPr>
              <w:t xml:space="preserve"> – самая главная часть роста ногтя, принадлежность корневой системы. Матрикс определяет толщину, скорость роста, форму ногтя, его химический состав, структуру, цвет и общее состояние. Клетки М. постоянно делятся, роговеют и обновляются – так происходит формирование ногтей.</w:t>
            </w:r>
          </w:p>
          <w:p w:rsidR="00DD2B10" w:rsidRPr="009C0A0F" w:rsidRDefault="00DD2B10" w:rsidP="006D78CE">
            <w:pPr>
              <w:rPr>
                <w:lang w:val="ru-RU"/>
              </w:rPr>
            </w:pPr>
          </w:p>
        </w:tc>
      </w:tr>
      <w:tr w:rsidR="00EA322D" w:rsidRPr="009C0A0F" w:rsidTr="006D78CE">
        <w:tblPrEx>
          <w:tblLook w:val="04A0" w:firstRow="1" w:lastRow="0" w:firstColumn="1" w:lastColumn="0" w:noHBand="0" w:noVBand="1"/>
        </w:tblPrEx>
        <w:tc>
          <w:tcPr>
            <w:tcW w:w="9640" w:type="dxa"/>
            <w:gridSpan w:val="11"/>
          </w:tcPr>
          <w:p w:rsidR="00EA322D" w:rsidRPr="009C0A0F" w:rsidRDefault="00020C91" w:rsidP="003C6D2C">
            <w:pPr>
              <w:jc w:val="center"/>
              <w:rPr>
                <w:lang w:val="ru-RU"/>
              </w:rPr>
            </w:pPr>
            <w:r w:rsidRPr="009C0A0F">
              <w:rPr>
                <w:b/>
                <w:lang w:val="ru-RU"/>
              </w:rPr>
              <w:lastRenderedPageBreak/>
              <w:t>1</w:t>
            </w:r>
            <w:r w:rsidR="00D75F51" w:rsidRPr="009C0A0F">
              <w:rPr>
                <w:b/>
                <w:lang w:val="ru-RU"/>
              </w:rPr>
              <w:t xml:space="preserve">. </w:t>
            </w:r>
            <w:r w:rsidRPr="009C0A0F">
              <w:rPr>
                <w:b/>
                <w:lang w:val="ru-RU"/>
              </w:rPr>
              <w:t>Паспорт Профессионального стандарта</w:t>
            </w:r>
            <w:r w:rsidR="00A80CD1" w:rsidRPr="009C0A0F">
              <w:rPr>
                <w:b/>
                <w:lang w:val="ru-RU"/>
              </w:rPr>
              <w:t xml:space="preserve"> (ПС)</w:t>
            </w:r>
          </w:p>
        </w:tc>
      </w:tr>
      <w:tr w:rsidR="00EA322D" w:rsidRPr="009C0A0F" w:rsidTr="006D78CE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963" w:type="dxa"/>
            <w:gridSpan w:val="3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Название Профессионального стандарта:</w:t>
            </w:r>
          </w:p>
        </w:tc>
        <w:tc>
          <w:tcPr>
            <w:tcW w:w="6677" w:type="dxa"/>
            <w:gridSpan w:val="8"/>
          </w:tcPr>
          <w:p w:rsidR="00EA322D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snapToGrid w:val="0"/>
                <w:color w:val="000000"/>
                <w:lang w:val="ru-RU"/>
              </w:rPr>
              <w:t>Ногтевой сервис</w:t>
            </w:r>
            <w:r w:rsidR="00D75F51" w:rsidRPr="009C0A0F">
              <w:rPr>
                <w:bCs/>
                <w:snapToGrid w:val="0"/>
                <w:color w:val="000000"/>
                <w:lang w:val="ru-RU"/>
              </w:rPr>
              <w:t xml:space="preserve">  </w:t>
            </w:r>
          </w:p>
          <w:p w:rsidR="00EA322D" w:rsidRPr="009C0A0F" w:rsidRDefault="00020C91" w:rsidP="006D78CE">
            <w:pPr>
              <w:rPr>
                <w:b/>
                <w:bCs/>
                <w:snapToGrid w:val="0"/>
                <w:u w:val="single"/>
                <w:lang w:val="ru-RU"/>
              </w:rPr>
            </w:pPr>
            <w:r w:rsidRPr="009C0A0F">
              <w:rPr>
                <w:b/>
                <w:bCs/>
                <w:snapToGrid w:val="0"/>
                <w:lang w:val="ru-RU"/>
              </w:rPr>
              <w:t xml:space="preserve"> </w:t>
            </w:r>
          </w:p>
        </w:tc>
      </w:tr>
      <w:tr w:rsidR="00EA322D" w:rsidRPr="009C0A0F" w:rsidTr="006D78CE">
        <w:tblPrEx>
          <w:tblLook w:val="04A0" w:firstRow="1" w:lastRow="0" w:firstColumn="1" w:lastColumn="0" w:noHBand="0" w:noVBand="1"/>
        </w:tblPrEx>
        <w:tc>
          <w:tcPr>
            <w:tcW w:w="2963" w:type="dxa"/>
            <w:gridSpan w:val="3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Номер Профессионального стандарта:</w:t>
            </w:r>
          </w:p>
        </w:tc>
        <w:tc>
          <w:tcPr>
            <w:tcW w:w="6677" w:type="dxa"/>
            <w:gridSpan w:val="8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060306" w:rsidTr="006D78CE">
        <w:tblPrEx>
          <w:tblLook w:val="04A0" w:firstRow="1" w:lastRow="0" w:firstColumn="1" w:lastColumn="0" w:noHBand="0" w:noVBand="1"/>
        </w:tblPrEx>
        <w:tc>
          <w:tcPr>
            <w:tcW w:w="2963" w:type="dxa"/>
            <w:gridSpan w:val="3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77" w:type="dxa"/>
            <w:gridSpan w:val="8"/>
          </w:tcPr>
          <w:p w:rsidR="00426F37" w:rsidRPr="009C0A0F" w:rsidRDefault="00020C91" w:rsidP="006D78CE">
            <w:pPr>
              <w:rPr>
                <w:bCs/>
                <w:snapToGrid w:val="0"/>
                <w:lang w:val="ru-RU"/>
              </w:rPr>
            </w:pPr>
            <w:r w:rsidRPr="009C0A0F">
              <w:rPr>
                <w:bCs/>
                <w:snapToGrid w:val="0"/>
                <w:lang w:val="ru-RU"/>
              </w:rPr>
              <w:t>S Предоставление прочих видов услуг</w:t>
            </w:r>
          </w:p>
          <w:p w:rsidR="00E93416" w:rsidRPr="009C0A0F" w:rsidRDefault="00020C91" w:rsidP="006D78CE">
            <w:pPr>
              <w:rPr>
                <w:bCs/>
                <w:snapToGrid w:val="0"/>
                <w:lang w:val="ru-RU"/>
              </w:rPr>
            </w:pPr>
            <w:r w:rsidRPr="009C0A0F">
              <w:rPr>
                <w:bCs/>
                <w:snapToGrid w:val="0"/>
                <w:lang w:val="ru-RU"/>
              </w:rPr>
              <w:t>96 Предоставление прочих индивидуальных услуг</w:t>
            </w:r>
          </w:p>
          <w:p w:rsidR="00426F37" w:rsidRPr="009C0A0F" w:rsidRDefault="00020C91" w:rsidP="006D78CE">
            <w:pPr>
              <w:rPr>
                <w:bCs/>
                <w:snapToGrid w:val="0"/>
                <w:lang w:val="ru-RU"/>
              </w:rPr>
            </w:pPr>
            <w:r w:rsidRPr="009C0A0F">
              <w:rPr>
                <w:bCs/>
                <w:snapToGrid w:val="0"/>
                <w:lang w:val="ru-RU"/>
              </w:rPr>
              <w:t>96</w:t>
            </w:r>
            <w:r w:rsidR="00D75F51" w:rsidRPr="009C0A0F">
              <w:rPr>
                <w:bCs/>
                <w:snapToGrid w:val="0"/>
                <w:lang w:val="ru-RU"/>
              </w:rPr>
              <w:t>.</w:t>
            </w:r>
            <w:r w:rsidRPr="009C0A0F">
              <w:rPr>
                <w:bCs/>
                <w:snapToGrid w:val="0"/>
                <w:lang w:val="ru-RU"/>
              </w:rPr>
              <w:t>0 Предоставление прочих индивидуальных услуг</w:t>
            </w:r>
          </w:p>
          <w:p w:rsidR="00C360AD" w:rsidRPr="009C0A0F" w:rsidRDefault="00C360AD" w:rsidP="006D78CE">
            <w:pPr>
              <w:rPr>
                <w:bCs/>
                <w:snapToGrid w:val="0"/>
                <w:lang w:val="ru-RU"/>
              </w:rPr>
            </w:pPr>
            <w:r w:rsidRPr="009C0A0F">
              <w:rPr>
                <w:bCs/>
                <w:snapToGrid w:val="0"/>
                <w:lang w:val="ru-RU"/>
              </w:rPr>
              <w:t>96</w:t>
            </w:r>
            <w:r w:rsidR="00D75F51" w:rsidRPr="009C0A0F">
              <w:rPr>
                <w:bCs/>
                <w:snapToGrid w:val="0"/>
                <w:lang w:val="ru-RU"/>
              </w:rPr>
              <w:t>.</w:t>
            </w:r>
            <w:r w:rsidRPr="009C0A0F">
              <w:rPr>
                <w:bCs/>
                <w:snapToGrid w:val="0"/>
                <w:lang w:val="ru-RU"/>
              </w:rPr>
              <w:t>02 Предоставление услуг парикмахерскими и салонами красоты</w:t>
            </w:r>
          </w:p>
          <w:p w:rsidR="00EA322D" w:rsidRPr="009C0A0F" w:rsidRDefault="00020C91" w:rsidP="006D78CE">
            <w:pPr>
              <w:rPr>
                <w:snapToGrid w:val="0"/>
                <w:lang w:val="ru-RU" w:eastAsia="ru-RU"/>
              </w:rPr>
            </w:pPr>
            <w:r w:rsidRPr="009C0A0F">
              <w:rPr>
                <w:bCs/>
                <w:snapToGrid w:val="0"/>
                <w:lang w:val="ru-RU"/>
              </w:rPr>
              <w:t>96</w:t>
            </w:r>
            <w:r w:rsidR="00D75F51" w:rsidRPr="009C0A0F">
              <w:rPr>
                <w:bCs/>
                <w:snapToGrid w:val="0"/>
                <w:lang w:val="ru-RU"/>
              </w:rPr>
              <w:t>.</w:t>
            </w:r>
            <w:r w:rsidRPr="009C0A0F">
              <w:rPr>
                <w:bCs/>
                <w:snapToGrid w:val="0"/>
                <w:lang w:val="ru-RU"/>
              </w:rPr>
              <w:t>02</w:t>
            </w:r>
            <w:r w:rsidR="00D75F51" w:rsidRPr="009C0A0F">
              <w:rPr>
                <w:bCs/>
                <w:snapToGrid w:val="0"/>
                <w:lang w:val="ru-RU"/>
              </w:rPr>
              <w:t>.</w:t>
            </w:r>
            <w:r w:rsidR="00E93416" w:rsidRPr="009C0A0F">
              <w:rPr>
                <w:bCs/>
                <w:snapToGrid w:val="0"/>
                <w:lang w:val="ru-RU"/>
              </w:rPr>
              <w:t>0</w:t>
            </w:r>
            <w:r w:rsidRPr="009C0A0F">
              <w:rPr>
                <w:bCs/>
                <w:snapToGrid w:val="0"/>
                <w:lang w:val="ru-RU"/>
              </w:rPr>
              <w:t xml:space="preserve"> Предоставление услуг парикмахерскими и салонами красоты</w:t>
            </w:r>
          </w:p>
        </w:tc>
      </w:tr>
      <w:tr w:rsidR="00EA322D" w:rsidRPr="00060306" w:rsidTr="006D78CE">
        <w:tblPrEx>
          <w:tblLook w:val="04A0" w:firstRow="1" w:lastRow="0" w:firstColumn="1" w:lastColumn="0" w:noHBand="0" w:noVBand="1"/>
        </w:tblPrEx>
        <w:tc>
          <w:tcPr>
            <w:tcW w:w="2963" w:type="dxa"/>
            <w:gridSpan w:val="3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Краткое описание Профессио</w:t>
            </w:r>
            <w:r w:rsidR="009960DD" w:rsidRPr="009C0A0F">
              <w:rPr>
                <w:lang w:val="ru-RU"/>
              </w:rPr>
              <w:t>на</w:t>
            </w:r>
            <w:r w:rsidRPr="009C0A0F">
              <w:rPr>
                <w:lang w:val="ru-RU"/>
              </w:rPr>
              <w:t>льного стандарта:</w:t>
            </w:r>
          </w:p>
        </w:tc>
        <w:tc>
          <w:tcPr>
            <w:tcW w:w="6677" w:type="dxa"/>
            <w:gridSpan w:val="8"/>
          </w:tcPr>
          <w:p w:rsidR="006D44A8" w:rsidRPr="009C0A0F" w:rsidRDefault="00020C91" w:rsidP="006D78CE">
            <w:pPr>
              <w:rPr>
                <w:color w:val="000000"/>
                <w:lang w:val="ru-RU"/>
              </w:rPr>
            </w:pPr>
            <w:r w:rsidRPr="009C0A0F">
              <w:rPr>
                <w:lang w:val="ru-RU"/>
              </w:rPr>
              <w:t>Предоставление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услуг по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выполнению наращивания ногтей,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маникюра и педикюра с современными видами покрытия ногтей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color w:val="000000"/>
                <w:lang w:val="ru-RU"/>
              </w:rPr>
              <w:t xml:space="preserve"> </w:t>
            </w:r>
          </w:p>
        </w:tc>
      </w:tr>
      <w:tr w:rsidR="00EA322D" w:rsidRPr="009C0A0F" w:rsidTr="006D78CE">
        <w:tblPrEx>
          <w:tblLook w:val="04A0" w:firstRow="1" w:lastRow="0" w:firstColumn="1" w:lastColumn="0" w:noHBand="0" w:noVBand="1"/>
        </w:tblPrEx>
        <w:tc>
          <w:tcPr>
            <w:tcW w:w="9640" w:type="dxa"/>
            <w:gridSpan w:val="11"/>
          </w:tcPr>
          <w:p w:rsidR="001946D6" w:rsidRPr="009C0A0F" w:rsidRDefault="00020C91" w:rsidP="003C6D2C">
            <w:pPr>
              <w:jc w:val="center"/>
              <w:rPr>
                <w:lang w:val="ru-RU"/>
              </w:rPr>
            </w:pPr>
            <w:r w:rsidRPr="009C0A0F">
              <w:rPr>
                <w:b/>
                <w:lang w:val="ru-RU"/>
              </w:rPr>
              <w:t>2</w:t>
            </w:r>
            <w:r w:rsidR="00D75F51" w:rsidRPr="009C0A0F">
              <w:rPr>
                <w:b/>
                <w:lang w:val="ru-RU"/>
              </w:rPr>
              <w:t xml:space="preserve">. </w:t>
            </w:r>
            <w:r w:rsidRPr="009C0A0F">
              <w:rPr>
                <w:b/>
                <w:lang w:val="ru-RU"/>
              </w:rPr>
              <w:t>Карточки профессии</w:t>
            </w:r>
          </w:p>
        </w:tc>
      </w:tr>
      <w:tr w:rsidR="0020712F" w:rsidRPr="009C0A0F" w:rsidTr="006D78CE">
        <w:tblPrEx>
          <w:tblLook w:val="04A0" w:firstRow="1" w:lastRow="0" w:firstColumn="1" w:lastColumn="0" w:noHBand="0" w:noVBand="1"/>
        </w:tblPrEx>
        <w:tc>
          <w:tcPr>
            <w:tcW w:w="2963" w:type="dxa"/>
            <w:gridSpan w:val="3"/>
            <w:vMerge w:val="restart"/>
          </w:tcPr>
          <w:p w:rsidR="001F7248" w:rsidRPr="009C0A0F" w:rsidRDefault="001F7248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Перечень карточек</w:t>
            </w:r>
            <w:r w:rsidR="00D75F51" w:rsidRPr="009C0A0F">
              <w:rPr>
                <w:lang w:val="ru-RU"/>
              </w:rPr>
              <w:t xml:space="preserve"> </w:t>
            </w:r>
          </w:p>
          <w:p w:rsidR="0020712F" w:rsidRPr="009C0A0F" w:rsidRDefault="00D75F5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 </w:t>
            </w:r>
            <w:r w:rsidR="001F7248" w:rsidRPr="009C0A0F">
              <w:rPr>
                <w:lang w:val="ru-RU"/>
              </w:rPr>
              <w:t>профессий:</w:t>
            </w:r>
          </w:p>
        </w:tc>
        <w:tc>
          <w:tcPr>
            <w:tcW w:w="3818" w:type="dxa"/>
            <w:gridSpan w:val="5"/>
          </w:tcPr>
          <w:p w:rsidR="0020712F" w:rsidRPr="009C0A0F" w:rsidRDefault="00020C91" w:rsidP="006D78CE">
            <w:pPr>
              <w:rPr>
                <w:rFonts w:eastAsia="Calibri"/>
                <w:color w:val="000000"/>
                <w:kern w:val="24"/>
                <w:lang w:val="ru-RU"/>
              </w:rPr>
            </w:pPr>
            <w:r w:rsidRPr="009C0A0F">
              <w:rPr>
                <w:rFonts w:eastAsia="Calibri"/>
                <w:color w:val="000000"/>
                <w:kern w:val="24"/>
                <w:lang w:val="ru-RU"/>
              </w:rPr>
              <w:t>Специалист по наращиванию ногтей</w:t>
            </w:r>
            <w:r w:rsidRPr="009C0A0F">
              <w:rPr>
                <w:lang w:val="ru-RU"/>
              </w:rPr>
              <w:t xml:space="preserve"> </w:t>
            </w:r>
          </w:p>
        </w:tc>
        <w:tc>
          <w:tcPr>
            <w:tcW w:w="2859" w:type="dxa"/>
            <w:gridSpan w:val="3"/>
          </w:tcPr>
          <w:p w:rsidR="0020712F" w:rsidRPr="009C0A0F" w:rsidRDefault="00772FBC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3 уровень ОРК</w:t>
            </w:r>
          </w:p>
        </w:tc>
      </w:tr>
      <w:tr w:rsidR="00687000" w:rsidRPr="009C0A0F" w:rsidTr="006D78CE">
        <w:tblPrEx>
          <w:tblLook w:val="04A0" w:firstRow="1" w:lastRow="0" w:firstColumn="1" w:lastColumn="0" w:noHBand="0" w:noVBand="1"/>
        </w:tblPrEx>
        <w:tc>
          <w:tcPr>
            <w:tcW w:w="2963" w:type="dxa"/>
            <w:gridSpan w:val="3"/>
            <w:vMerge/>
          </w:tcPr>
          <w:p w:rsidR="00687000" w:rsidRPr="009C0A0F" w:rsidRDefault="00687000" w:rsidP="006D78CE">
            <w:pPr>
              <w:rPr>
                <w:lang w:val="ru-RU"/>
              </w:rPr>
            </w:pPr>
          </w:p>
        </w:tc>
        <w:tc>
          <w:tcPr>
            <w:tcW w:w="3818" w:type="dxa"/>
            <w:gridSpan w:val="5"/>
          </w:tcPr>
          <w:p w:rsidR="00687000" w:rsidRPr="009C0A0F" w:rsidRDefault="00020C91" w:rsidP="006D78CE">
            <w:pPr>
              <w:rPr>
                <w:rFonts w:eastAsia="Calibri"/>
                <w:color w:val="000000"/>
                <w:kern w:val="24"/>
                <w:lang w:val="ru-RU"/>
              </w:rPr>
            </w:pPr>
            <w:r w:rsidRPr="009C0A0F">
              <w:rPr>
                <w:rFonts w:eastAsia="Calibri"/>
                <w:color w:val="000000"/>
                <w:kern w:val="24"/>
                <w:lang w:val="ru-RU"/>
              </w:rPr>
              <w:t>Нейл-стилист</w:t>
            </w:r>
          </w:p>
        </w:tc>
        <w:tc>
          <w:tcPr>
            <w:tcW w:w="2859" w:type="dxa"/>
            <w:gridSpan w:val="3"/>
          </w:tcPr>
          <w:p w:rsidR="00687000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4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уровень ОРК</w:t>
            </w:r>
          </w:p>
        </w:tc>
      </w:tr>
      <w:tr w:rsidR="00A65DA8" w:rsidRPr="00060306" w:rsidTr="00D92B5F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9640" w:type="dxa"/>
            <w:gridSpan w:val="11"/>
            <w:vAlign w:val="center"/>
          </w:tcPr>
          <w:p w:rsidR="00A80CD1" w:rsidRPr="009C0A0F" w:rsidRDefault="00020C91" w:rsidP="003C6D2C">
            <w:pPr>
              <w:jc w:val="center"/>
              <w:rPr>
                <w:lang w:val="ru-RU"/>
              </w:rPr>
            </w:pPr>
            <w:r w:rsidRPr="009C0A0F">
              <w:rPr>
                <w:b/>
                <w:lang w:val="ru-RU"/>
              </w:rPr>
              <w:t>КАРТОЧКА ПРОФЕССИИ</w:t>
            </w:r>
          </w:p>
          <w:p w:rsidR="001946D6" w:rsidRPr="009C0A0F" w:rsidRDefault="00020C91" w:rsidP="003C6D2C">
            <w:pPr>
              <w:jc w:val="center"/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«</w:t>
            </w:r>
            <w:r w:rsidRPr="009C0A0F">
              <w:rPr>
                <w:rFonts w:eastAsia="Calibri"/>
                <w:b/>
                <w:color w:val="000000"/>
                <w:kern w:val="24"/>
                <w:lang w:val="ru-RU"/>
              </w:rPr>
              <w:t>СПЕЦИАЛИСТ ПО НАРАЩИВАНИЮ НОГТЕЙ»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Код:</w:t>
            </w:r>
          </w:p>
        </w:tc>
        <w:tc>
          <w:tcPr>
            <w:tcW w:w="6838" w:type="dxa"/>
            <w:gridSpan w:val="9"/>
          </w:tcPr>
          <w:p w:rsidR="00EA322D" w:rsidRPr="009C0A0F" w:rsidRDefault="006F46C4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Код группы:</w:t>
            </w:r>
          </w:p>
        </w:tc>
        <w:tc>
          <w:tcPr>
            <w:tcW w:w="6838" w:type="dxa"/>
            <w:gridSpan w:val="9"/>
          </w:tcPr>
          <w:p w:rsidR="00EA322D" w:rsidRPr="009C0A0F" w:rsidRDefault="00B6181C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Профессия:</w:t>
            </w:r>
          </w:p>
        </w:tc>
        <w:tc>
          <w:tcPr>
            <w:tcW w:w="6838" w:type="dxa"/>
            <w:gridSpan w:val="9"/>
          </w:tcPr>
          <w:p w:rsidR="00EA322D" w:rsidRPr="009C0A0F" w:rsidRDefault="00020C91" w:rsidP="006D78CE">
            <w:pPr>
              <w:rPr>
                <w:rFonts w:eastAsia="Calibri"/>
                <w:color w:val="000000"/>
                <w:kern w:val="24"/>
                <w:lang w:val="ru-RU"/>
              </w:rPr>
            </w:pPr>
            <w:r w:rsidRPr="009C0A0F">
              <w:rPr>
                <w:rFonts w:eastAsia="Calibri"/>
                <w:color w:val="000000"/>
                <w:kern w:val="24"/>
                <w:lang w:val="ru-RU"/>
              </w:rPr>
              <w:t>Специалист по наращиванию ногтей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6838" w:type="dxa"/>
            <w:gridSpan w:val="9"/>
          </w:tcPr>
          <w:p w:rsidR="00573B06" w:rsidRPr="009C0A0F" w:rsidRDefault="00B6181C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Квалификационный уровень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по ОРК:</w:t>
            </w:r>
          </w:p>
        </w:tc>
        <w:tc>
          <w:tcPr>
            <w:tcW w:w="6838" w:type="dxa"/>
            <w:gridSpan w:val="9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 </w:t>
            </w:r>
            <w:r w:rsidR="006F46C4" w:rsidRPr="009C0A0F">
              <w:rPr>
                <w:lang w:val="ru-RU"/>
              </w:rPr>
              <w:t xml:space="preserve">3 </w:t>
            </w:r>
            <w:r w:rsidRPr="009C0A0F">
              <w:rPr>
                <w:lang w:val="ru-RU"/>
              </w:rPr>
              <w:t xml:space="preserve">уровень 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Основная цель деятельности</w:t>
            </w:r>
          </w:p>
        </w:tc>
        <w:tc>
          <w:tcPr>
            <w:tcW w:w="6838" w:type="dxa"/>
            <w:gridSpan w:val="9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Наращивание и моделирование ногтей с использованием актуальных тенденций в бьюти индустрии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 w:val="restart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Трудовые функции:</w:t>
            </w:r>
          </w:p>
        </w:tc>
        <w:tc>
          <w:tcPr>
            <w:tcW w:w="2249" w:type="dxa"/>
            <w:gridSpan w:val="3"/>
            <w:vAlign w:val="center"/>
          </w:tcPr>
          <w:p w:rsidR="00EA322D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Обязательные трудовые функции:</w:t>
            </w:r>
          </w:p>
        </w:tc>
        <w:tc>
          <w:tcPr>
            <w:tcW w:w="4589" w:type="dxa"/>
            <w:gridSpan w:val="6"/>
            <w:vAlign w:val="center"/>
          </w:tcPr>
          <w:p w:rsidR="00EA322D" w:rsidRPr="009C0A0F" w:rsidRDefault="008A4439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 </w:t>
            </w:r>
            <w:r w:rsidR="00020C91" w:rsidRPr="009C0A0F">
              <w:rPr>
                <w:color w:val="000000"/>
                <w:lang w:val="ru-RU" w:eastAsia="ru-RU"/>
              </w:rPr>
              <w:t>1</w:t>
            </w:r>
            <w:r w:rsidR="00D75F51" w:rsidRPr="009C0A0F">
              <w:rPr>
                <w:color w:val="000000"/>
                <w:lang w:val="ru-RU" w:eastAsia="ru-RU"/>
              </w:rPr>
              <w:t xml:space="preserve">. </w:t>
            </w:r>
            <w:r w:rsidR="00020C91" w:rsidRPr="009C0A0F">
              <w:rPr>
                <w:rFonts w:eastAsia="Calibri"/>
                <w:color w:val="000000"/>
                <w:kern w:val="24"/>
                <w:lang w:val="ru-RU"/>
              </w:rPr>
              <w:t>Наращивание ногтей</w:t>
            </w:r>
            <w:r w:rsidR="00D75F51" w:rsidRPr="009C0A0F">
              <w:rPr>
                <w:rFonts w:eastAsia="Calibri"/>
                <w:color w:val="000000"/>
                <w:kern w:val="24"/>
                <w:lang w:val="ru-RU"/>
              </w:rPr>
              <w:t>.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/>
          </w:tcPr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Дополнительные 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трудовые функции:</w:t>
            </w:r>
          </w:p>
        </w:tc>
        <w:tc>
          <w:tcPr>
            <w:tcW w:w="4589" w:type="dxa"/>
            <w:gridSpan w:val="6"/>
          </w:tcPr>
          <w:p w:rsidR="004B57DF" w:rsidRPr="009C0A0F" w:rsidRDefault="00D75F5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 </w:t>
            </w:r>
          </w:p>
          <w:p w:rsidR="004B57DF" w:rsidRPr="009C0A0F" w:rsidRDefault="004B57D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1. Соблюдать и выполнять требования к качеству, нормы охраны труда, производственной санитарии и противопожарной  безопасности.</w:t>
            </w:r>
          </w:p>
        </w:tc>
      </w:tr>
      <w:tr w:rsidR="00587F99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 w:val="restart"/>
          </w:tcPr>
          <w:p w:rsidR="00587F9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Трудовая функция 1:</w:t>
            </w:r>
          </w:p>
          <w:p w:rsidR="00587F99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rFonts w:eastAsia="Calibri"/>
                <w:color w:val="000000"/>
                <w:kern w:val="24"/>
                <w:lang w:val="ru-RU"/>
              </w:rPr>
              <w:t>Наращивание ногтей</w:t>
            </w:r>
            <w:r w:rsidR="00D75F51" w:rsidRPr="009C0A0F">
              <w:rPr>
                <w:rFonts w:eastAsia="Calibri"/>
                <w:color w:val="000000"/>
                <w:kern w:val="24"/>
                <w:lang w:val="ru-RU"/>
              </w:rPr>
              <w:t xml:space="preserve">. </w:t>
            </w:r>
          </w:p>
        </w:tc>
        <w:tc>
          <w:tcPr>
            <w:tcW w:w="2249" w:type="dxa"/>
            <w:gridSpan w:val="3"/>
            <w:vMerge w:val="restart"/>
          </w:tcPr>
          <w:p w:rsidR="00587F9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1:</w:t>
            </w:r>
          </w:p>
          <w:p w:rsidR="00587F9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Подготовка рабочего места</w:t>
            </w:r>
            <w:r w:rsidR="00D75F51" w:rsidRPr="009C0A0F">
              <w:rPr>
                <w:lang w:val="ru-RU"/>
              </w:rPr>
              <w:t xml:space="preserve">. </w:t>
            </w:r>
          </w:p>
        </w:tc>
        <w:tc>
          <w:tcPr>
            <w:tcW w:w="4589" w:type="dxa"/>
            <w:gridSpan w:val="6"/>
          </w:tcPr>
          <w:p w:rsidR="00587F9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587F9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="0079509B" w:rsidRPr="009C0A0F">
              <w:rPr>
                <w:lang w:val="ru-RU"/>
              </w:rPr>
              <w:t>Подготовить</w:t>
            </w:r>
            <w:r w:rsidRPr="009C0A0F">
              <w:rPr>
                <w:lang w:val="ru-RU"/>
              </w:rPr>
              <w:t xml:space="preserve"> рабочее место, соблюдать правила санитарии и гигиены, требования безопасности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1946D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Проводить дезинфекцию и стерилизацию инструментов и расходных материалов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587F99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/>
          </w:tcPr>
          <w:p w:rsidR="00587F99" w:rsidRPr="009C0A0F" w:rsidRDefault="00587F99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587F99" w:rsidRPr="009C0A0F" w:rsidRDefault="00587F99" w:rsidP="006D78CE">
            <w:pPr>
              <w:rPr>
                <w:lang w:val="ru-RU"/>
              </w:rPr>
            </w:pPr>
          </w:p>
        </w:tc>
        <w:tc>
          <w:tcPr>
            <w:tcW w:w="4589" w:type="dxa"/>
            <w:gridSpan w:val="6"/>
          </w:tcPr>
          <w:p w:rsidR="00587F99" w:rsidRPr="009C0A0F" w:rsidRDefault="00020C91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  <w:r w:rsidRPr="009C0A0F">
              <w:rPr>
                <w:lang w:val="ru-RU"/>
              </w:rPr>
              <w:t xml:space="preserve"> </w:t>
            </w:r>
          </w:p>
          <w:p w:rsidR="00587F99" w:rsidRPr="009C0A0F" w:rsidRDefault="0079509B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="00B6181C" w:rsidRPr="009C0A0F">
              <w:rPr>
                <w:lang w:val="ru-RU"/>
              </w:rPr>
              <w:t>О</w:t>
            </w:r>
            <w:r w:rsidR="00020C91" w:rsidRPr="009C0A0F">
              <w:rPr>
                <w:lang w:val="ru-RU"/>
              </w:rPr>
              <w:t>борудовани</w:t>
            </w:r>
            <w:r w:rsidR="00B6181C" w:rsidRPr="009C0A0F">
              <w:rPr>
                <w:lang w:val="ru-RU"/>
              </w:rPr>
              <w:t>е</w:t>
            </w:r>
            <w:r w:rsidRPr="009C0A0F">
              <w:rPr>
                <w:lang w:val="ru-RU"/>
              </w:rPr>
              <w:t>,</w:t>
            </w:r>
            <w:r w:rsidR="00B6181C" w:rsidRPr="009C0A0F">
              <w:rPr>
                <w:lang w:val="ru-RU"/>
              </w:rPr>
              <w:t xml:space="preserve"> </w:t>
            </w:r>
            <w:r w:rsidR="00020C91" w:rsidRPr="009C0A0F">
              <w:rPr>
                <w:lang w:val="ru-RU"/>
              </w:rPr>
              <w:t>аппаратур</w:t>
            </w:r>
            <w:r w:rsidR="00B6181C" w:rsidRPr="009C0A0F">
              <w:rPr>
                <w:lang w:val="ru-RU"/>
              </w:rPr>
              <w:t>а</w:t>
            </w:r>
            <w:r w:rsidRPr="009C0A0F">
              <w:rPr>
                <w:lang w:val="ru-RU"/>
              </w:rPr>
              <w:t>,</w:t>
            </w:r>
            <w:r w:rsidR="00020C91" w:rsidRPr="009C0A0F">
              <w:rPr>
                <w:lang w:val="ru-RU"/>
              </w:rPr>
              <w:t xml:space="preserve"> приспособлени</w:t>
            </w:r>
            <w:r w:rsidRPr="009C0A0F">
              <w:rPr>
                <w:lang w:val="ru-RU"/>
              </w:rPr>
              <w:t>я</w:t>
            </w:r>
            <w:r w:rsidR="00020C91" w:rsidRPr="009C0A0F">
              <w:rPr>
                <w:lang w:val="ru-RU"/>
              </w:rPr>
              <w:t xml:space="preserve"> и инструмент</w:t>
            </w:r>
            <w:r w:rsidRPr="009C0A0F">
              <w:rPr>
                <w:lang w:val="ru-RU"/>
              </w:rPr>
              <w:t>ы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587F99" w:rsidRPr="009C0A0F" w:rsidRDefault="0079509B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>Состав и свойства профессиональных препаратов, их воздействие на кожу и ногти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587F99" w:rsidRPr="009C0A0F" w:rsidRDefault="00606B83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3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>Правила использования, нормы расхода косметических, расходных материалов, моющих и дезинфицирующих средств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 xml:space="preserve"> </w:t>
            </w:r>
          </w:p>
        </w:tc>
      </w:tr>
      <w:tr w:rsidR="00D92B5F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/>
          </w:tcPr>
          <w:p w:rsidR="00D92B5F" w:rsidRPr="009C0A0F" w:rsidRDefault="00D92B5F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D92B5F" w:rsidRPr="009C0A0F" w:rsidRDefault="00D92B5F" w:rsidP="00D92B5F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2: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>Выполнять наращивание ногтей.</w:t>
            </w:r>
          </w:p>
        </w:tc>
        <w:tc>
          <w:tcPr>
            <w:tcW w:w="4589" w:type="dxa"/>
            <w:gridSpan w:val="6"/>
          </w:tcPr>
          <w:p w:rsidR="00D92B5F" w:rsidRPr="009C0A0F" w:rsidRDefault="00D92B5F" w:rsidP="00D92B5F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>1. Оценивать</w:t>
            </w:r>
            <w:r w:rsidRPr="009C0A0F">
              <w:rPr>
                <w:b/>
                <w:bCs/>
                <w:lang w:val="ru-RU"/>
              </w:rPr>
              <w:t xml:space="preserve"> </w:t>
            </w:r>
            <w:r w:rsidRPr="009C0A0F">
              <w:rPr>
                <w:lang w:val="ru-RU"/>
              </w:rPr>
              <w:t xml:space="preserve">эстетическое состояние ногтей, выявлять потребности клиента.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2. Обсуждать с клиентом способы выполнения моделирования искусственных ногтей.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3. Выбирать инструменты и материалы для моделирования искусственных ногтей.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4. Определять длину искусственных ногтей с учетом индивидуальных особенностей ногтевых пластин натуральных ногтей клиента.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5. Выбирать форму искусственных ногтей с учетом индивидуальных особенностей ногтевых пластин натуральных ногтей клиента.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6. Использовать оборудование, аппаратуру, приспособления, инструменты в соответствии с правилами эксплуатации и технологией наращивания ногтей. 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lastRenderedPageBreak/>
              <w:t xml:space="preserve">7. Применять акриловые, гелевые  технологии наращивания ногтей.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8. Применять техники обработки ногтей.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9. Выполнять актуальный дизайн ногтей. </w:t>
            </w:r>
          </w:p>
          <w:p w:rsidR="00D92B5F" w:rsidRPr="009C0A0F" w:rsidRDefault="00D92B5F" w:rsidP="00D92B5F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10. Использовать расходные материалы в соответствии с инструкцией применения, технологией обработки кожи и ногтей, нормами расхода. </w:t>
            </w:r>
          </w:p>
          <w:p w:rsidR="00D92B5F" w:rsidRPr="009C0A0F" w:rsidRDefault="00D92B5F" w:rsidP="006D78CE">
            <w:pPr>
              <w:rPr>
                <w:b/>
                <w:lang w:val="ru-RU"/>
              </w:rPr>
            </w:pPr>
          </w:p>
        </w:tc>
      </w:tr>
      <w:tr w:rsidR="00D92B5F" w:rsidRPr="00060306" w:rsidTr="00D92B5F">
        <w:tblPrEx>
          <w:tblLook w:val="04A0" w:firstRow="1" w:lastRow="0" w:firstColumn="1" w:lastColumn="0" w:noHBand="0" w:noVBand="1"/>
        </w:tblPrEx>
        <w:trPr>
          <w:trHeight w:val="4150"/>
        </w:trPr>
        <w:tc>
          <w:tcPr>
            <w:tcW w:w="2802" w:type="dxa"/>
            <w:gridSpan w:val="2"/>
            <w:vMerge/>
          </w:tcPr>
          <w:p w:rsidR="00D92B5F" w:rsidRPr="009C0A0F" w:rsidRDefault="00D92B5F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D92B5F" w:rsidRPr="009C0A0F" w:rsidRDefault="00D92B5F" w:rsidP="006D78CE">
            <w:pPr>
              <w:rPr>
                <w:lang w:val="ru-RU"/>
              </w:rPr>
            </w:pPr>
          </w:p>
        </w:tc>
        <w:tc>
          <w:tcPr>
            <w:tcW w:w="4589" w:type="dxa"/>
            <w:gridSpan w:val="6"/>
          </w:tcPr>
          <w:p w:rsidR="00D92B5F" w:rsidRPr="009C0A0F" w:rsidRDefault="00D92B5F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</w:p>
          <w:p w:rsidR="00D92B5F" w:rsidRPr="009C0A0F" w:rsidRDefault="00D92B5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1. Анатомия и физиология костно-мышечного аппарата кистей рук. </w:t>
            </w:r>
          </w:p>
          <w:p w:rsidR="00D92B5F" w:rsidRPr="009C0A0F" w:rsidRDefault="00D92B5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2. Строение кожи и ногтей. </w:t>
            </w:r>
          </w:p>
          <w:p w:rsidR="00D92B5F" w:rsidRPr="009C0A0F" w:rsidRDefault="00D92B5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3. Заболевания кожи и ногтей, их признаки и причины. </w:t>
            </w:r>
          </w:p>
          <w:p w:rsidR="00D92B5F" w:rsidRPr="009C0A0F" w:rsidRDefault="00D92B5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4. Перечень проблем кожи и ногтей, причины их возникновения меры по предотвращению и профилактике. </w:t>
            </w:r>
          </w:p>
          <w:p w:rsidR="00D92B5F" w:rsidRPr="009C0A0F" w:rsidRDefault="00D92B5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5. Перечень показаний и противопоказаний к услуге. </w:t>
            </w:r>
          </w:p>
          <w:p w:rsidR="00D92B5F" w:rsidRPr="009C0A0F" w:rsidRDefault="00D92B5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6. Методы акрилового и гелевого наращивания ногтей. </w:t>
            </w:r>
          </w:p>
          <w:p w:rsidR="00D92B5F" w:rsidRPr="009C0A0F" w:rsidRDefault="00D92B5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7. Дизайны ногтей. </w:t>
            </w:r>
          </w:p>
          <w:p w:rsidR="00D92B5F" w:rsidRPr="009C0A0F" w:rsidRDefault="00D92B5F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 xml:space="preserve">8. Тренды в области бьюти-индустрии. 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 w:val="restart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Дополнительные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трудовые функции:</w:t>
            </w:r>
          </w:p>
          <w:p w:rsidR="004B57DF" w:rsidRPr="009C0A0F" w:rsidRDefault="004B57D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Соблюдать и выполнять требования к качеству, нормы охраны труда, производственной санитарии и противопожарной  безопасности.</w:t>
            </w:r>
          </w:p>
          <w:p w:rsidR="00EA322D" w:rsidRPr="009C0A0F" w:rsidRDefault="00EA322D" w:rsidP="006D78CE">
            <w:pPr>
              <w:rPr>
                <w:lang w:val="ru-RU"/>
              </w:rPr>
            </w:pPr>
          </w:p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EA322D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1:</w:t>
            </w:r>
          </w:p>
          <w:p w:rsidR="00EA322D" w:rsidRPr="009C0A0F" w:rsidRDefault="00020C91" w:rsidP="006D78CE">
            <w:pPr>
              <w:rPr>
                <w:lang w:val="ru-RU" w:eastAsia="ru-RU"/>
              </w:rPr>
            </w:pPr>
            <w:r w:rsidRPr="009C0A0F">
              <w:rPr>
                <w:lang w:val="ru-RU"/>
              </w:rPr>
              <w:t xml:space="preserve">Выполнение </w:t>
            </w:r>
            <w:r w:rsidRPr="009C0A0F">
              <w:rPr>
                <w:lang w:val="ru-RU" w:eastAsia="ru-RU"/>
              </w:rPr>
              <w:t>требований, предъявляемых к качеству выполняемых работ</w:t>
            </w:r>
            <w:r w:rsidR="00D75F51" w:rsidRPr="009C0A0F">
              <w:rPr>
                <w:lang w:val="ru-RU" w:eastAsia="ru-RU"/>
              </w:rPr>
              <w:t xml:space="preserve">. </w:t>
            </w:r>
          </w:p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4589" w:type="dxa"/>
            <w:gridSpan w:val="6"/>
            <w:shd w:val="clear" w:color="auto" w:fill="auto"/>
          </w:tcPr>
          <w:p w:rsidR="00EA322D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Соблюдать и выполнять требования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стандартов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производства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C535C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Применять методы рациональной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организации труда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123E12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3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Следить за выполнением всех правил,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нормативов</w:t>
            </w:r>
            <w:r w:rsidR="00D75F51" w:rsidRPr="009C0A0F">
              <w:rPr>
                <w:lang w:val="ru-RU"/>
              </w:rPr>
              <w:t>.</w:t>
            </w:r>
          </w:p>
          <w:p w:rsidR="00BB47BA" w:rsidRPr="009C0A0F" w:rsidRDefault="00BB47BA" w:rsidP="006D78CE">
            <w:pPr>
              <w:rPr>
                <w:lang w:val="ru-RU"/>
              </w:rPr>
            </w:pP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/>
          </w:tcPr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4589" w:type="dxa"/>
            <w:gridSpan w:val="6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  <w:r w:rsidRPr="009C0A0F">
              <w:rPr>
                <w:lang w:val="ru-RU"/>
              </w:rPr>
              <w:t xml:space="preserve"> 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Требования к качеству выполняемых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работ и правила организации труда на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производстве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802" w:type="dxa"/>
            <w:gridSpan w:val="2"/>
            <w:vMerge/>
          </w:tcPr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EA322D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2: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Соблюдение правил и норм охраны труда, производственной санитарии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и противопожарной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безопасности</w:t>
            </w:r>
            <w:r w:rsidR="00D75F51" w:rsidRPr="009C0A0F">
              <w:rPr>
                <w:lang w:val="ru-RU"/>
              </w:rPr>
              <w:t>.</w:t>
            </w:r>
          </w:p>
        </w:tc>
        <w:tc>
          <w:tcPr>
            <w:tcW w:w="4589" w:type="dxa"/>
            <w:gridSpan w:val="6"/>
          </w:tcPr>
          <w:p w:rsidR="00EA322D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Соблюдать и выполнять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нормы охраны труда и противопожарной безопасности на рабочем месте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vMerge/>
          </w:tcPr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4589" w:type="dxa"/>
            <w:gridSpan w:val="6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  <w:r w:rsidRPr="009C0A0F">
              <w:rPr>
                <w:lang w:val="ru-RU"/>
              </w:rPr>
              <w:t xml:space="preserve"> 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Санитарн</w:t>
            </w:r>
            <w:r w:rsidR="00377963" w:rsidRPr="009C0A0F">
              <w:rPr>
                <w:lang w:val="ru-RU"/>
              </w:rPr>
              <w:t>ые</w:t>
            </w:r>
            <w:r w:rsidRPr="009C0A0F">
              <w:rPr>
                <w:lang w:val="ru-RU"/>
              </w:rPr>
              <w:t xml:space="preserve"> норм</w:t>
            </w:r>
            <w:r w:rsidR="00377963" w:rsidRPr="009C0A0F">
              <w:rPr>
                <w:lang w:val="ru-RU"/>
              </w:rPr>
              <w:t>ы</w:t>
            </w:r>
            <w:r w:rsidRPr="009C0A0F">
              <w:rPr>
                <w:lang w:val="ru-RU"/>
              </w:rPr>
              <w:t xml:space="preserve"> и правил</w:t>
            </w:r>
            <w:r w:rsidR="00377963" w:rsidRPr="009C0A0F">
              <w:rPr>
                <w:lang w:val="ru-RU"/>
              </w:rPr>
              <w:t>а</w:t>
            </w:r>
            <w:r w:rsidRPr="009C0A0F">
              <w:rPr>
                <w:lang w:val="ru-RU"/>
              </w:rPr>
              <w:t>, предъявляемы</w:t>
            </w:r>
            <w:r w:rsidR="00377963" w:rsidRPr="009C0A0F">
              <w:rPr>
                <w:lang w:val="ru-RU"/>
              </w:rPr>
              <w:t>е</w:t>
            </w:r>
            <w:r w:rsidRPr="009C0A0F">
              <w:rPr>
                <w:lang w:val="ru-RU"/>
              </w:rPr>
              <w:t xml:space="preserve"> на производстве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546B43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Безопасны</w:t>
            </w:r>
            <w:r w:rsidR="00377963" w:rsidRPr="009C0A0F">
              <w:rPr>
                <w:lang w:val="ru-RU"/>
              </w:rPr>
              <w:t>е</w:t>
            </w:r>
            <w:r w:rsidRPr="009C0A0F">
              <w:rPr>
                <w:lang w:val="ru-RU"/>
              </w:rPr>
              <w:t xml:space="preserve"> метод</w:t>
            </w:r>
            <w:r w:rsidR="00377963" w:rsidRPr="009C0A0F">
              <w:rPr>
                <w:lang w:val="ru-RU"/>
              </w:rPr>
              <w:t>ы</w:t>
            </w:r>
            <w:r w:rsidRPr="009C0A0F">
              <w:rPr>
                <w:lang w:val="ru-RU"/>
              </w:rPr>
              <w:t xml:space="preserve"> труда и пожарной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безопасности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Требования к личностным компетенциям </w:t>
            </w:r>
          </w:p>
        </w:tc>
        <w:tc>
          <w:tcPr>
            <w:tcW w:w="6838" w:type="dxa"/>
            <w:gridSpan w:val="9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Ответственность</w:t>
            </w:r>
          </w:p>
          <w:p w:rsidR="00F34D3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Аккуратность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Исполнительность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Коммуникабельность 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lang w:val="ru-RU"/>
              </w:rPr>
              <w:t>Связь с другими профессиями в рамках ОРК</w:t>
            </w:r>
          </w:p>
        </w:tc>
        <w:tc>
          <w:tcPr>
            <w:tcW w:w="2249" w:type="dxa"/>
            <w:gridSpan w:val="3"/>
          </w:tcPr>
          <w:p w:rsidR="001946D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4 </w:t>
            </w:r>
          </w:p>
        </w:tc>
        <w:tc>
          <w:tcPr>
            <w:tcW w:w="4589" w:type="dxa"/>
            <w:gridSpan w:val="6"/>
          </w:tcPr>
          <w:p w:rsidR="001946D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Нейл-стилист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lastRenderedPageBreak/>
              <w:t>Связь с ЕТКС или КС</w:t>
            </w:r>
          </w:p>
        </w:tc>
        <w:tc>
          <w:tcPr>
            <w:tcW w:w="2249" w:type="dxa"/>
            <w:gridSpan w:val="3"/>
          </w:tcPr>
          <w:p w:rsidR="001946D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  <w:tc>
          <w:tcPr>
            <w:tcW w:w="4589" w:type="dxa"/>
            <w:gridSpan w:val="6"/>
          </w:tcPr>
          <w:p w:rsidR="001946D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  <w:p w:rsidR="00EA322D" w:rsidRPr="009C0A0F" w:rsidRDefault="00EA322D" w:rsidP="006D78CE">
            <w:pPr>
              <w:rPr>
                <w:lang w:val="ru-RU"/>
              </w:rPr>
            </w:pP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2802" w:type="dxa"/>
            <w:gridSpan w:val="2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color w:val="000000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49" w:type="dxa"/>
            <w:gridSpan w:val="3"/>
          </w:tcPr>
          <w:p w:rsidR="00E52A21" w:rsidRPr="009C0A0F" w:rsidRDefault="00E52A2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Уровень образования:</w:t>
            </w:r>
          </w:p>
          <w:p w:rsidR="0079509B" w:rsidRPr="009C0A0F" w:rsidRDefault="004B5C10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 </w:t>
            </w:r>
            <w:r w:rsidR="00427942" w:rsidRPr="009C0A0F">
              <w:rPr>
                <w:color w:val="000000"/>
                <w:lang w:val="ru-RU" w:eastAsia="ru-RU"/>
              </w:rPr>
              <w:t>техническое и профессиональное образование</w:t>
            </w:r>
            <w:r w:rsidR="00D75F51" w:rsidRPr="009C0A0F">
              <w:rPr>
                <w:color w:val="000000"/>
                <w:lang w:val="ru-RU" w:eastAsia="ru-RU"/>
              </w:rPr>
              <w:t xml:space="preserve"> 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084" w:type="dxa"/>
            <w:gridSpan w:val="4"/>
          </w:tcPr>
          <w:p w:rsidR="001946D6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Специальность:</w:t>
            </w:r>
          </w:p>
          <w:p w:rsidR="001946D6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__</w:t>
            </w:r>
          </w:p>
        </w:tc>
        <w:tc>
          <w:tcPr>
            <w:tcW w:w="2505" w:type="dxa"/>
            <w:gridSpan w:val="2"/>
          </w:tcPr>
          <w:p w:rsidR="001946D6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Квалификация:</w:t>
            </w:r>
          </w:p>
          <w:p w:rsidR="001946D6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lang w:val="ru-RU"/>
              </w:rPr>
              <w:t>__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9640" w:type="dxa"/>
            <w:gridSpan w:val="11"/>
          </w:tcPr>
          <w:p w:rsidR="00A80CD1" w:rsidRPr="009C0A0F" w:rsidRDefault="00486E7D" w:rsidP="003C6D2C">
            <w:pPr>
              <w:jc w:val="center"/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КАРТОЧКА ПРОФЕССИИ</w:t>
            </w:r>
          </w:p>
          <w:p w:rsidR="001946D6" w:rsidRPr="009C0A0F" w:rsidRDefault="00020C91" w:rsidP="003C6D2C">
            <w:pPr>
              <w:jc w:val="center"/>
              <w:rPr>
                <w:lang w:val="ru-RU"/>
              </w:rPr>
            </w:pPr>
            <w:r w:rsidRPr="009C0A0F">
              <w:rPr>
                <w:b/>
                <w:lang w:val="ru-RU"/>
              </w:rPr>
              <w:t>«НЕЙЛ-СТИЛИСТ»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Код:</w:t>
            </w:r>
          </w:p>
        </w:tc>
        <w:tc>
          <w:tcPr>
            <w:tcW w:w="6862" w:type="dxa"/>
            <w:gridSpan w:val="10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Код группы:</w:t>
            </w:r>
          </w:p>
        </w:tc>
        <w:tc>
          <w:tcPr>
            <w:tcW w:w="6862" w:type="dxa"/>
            <w:gridSpan w:val="10"/>
          </w:tcPr>
          <w:p w:rsidR="00EA322D" w:rsidRPr="009C0A0F" w:rsidRDefault="00B6181C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Профессия:</w:t>
            </w:r>
          </w:p>
        </w:tc>
        <w:tc>
          <w:tcPr>
            <w:tcW w:w="6862" w:type="dxa"/>
            <w:gridSpan w:val="10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Нейл-стилист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Другие возможные наименования профессии:</w:t>
            </w:r>
          </w:p>
        </w:tc>
        <w:tc>
          <w:tcPr>
            <w:tcW w:w="6862" w:type="dxa"/>
            <w:gridSpan w:val="10"/>
          </w:tcPr>
          <w:p w:rsidR="00EA322D" w:rsidRPr="009C0A0F" w:rsidRDefault="002F696F" w:rsidP="006D78CE">
            <w:pPr>
              <w:rPr>
                <w:iCs/>
                <w:lang w:val="ru-RU" w:eastAsia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Квалификационный уровень по ОРК:</w:t>
            </w:r>
          </w:p>
        </w:tc>
        <w:tc>
          <w:tcPr>
            <w:tcW w:w="6862" w:type="dxa"/>
            <w:gridSpan w:val="10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4 уровень 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Основная цель деятельности</w:t>
            </w:r>
          </w:p>
        </w:tc>
        <w:tc>
          <w:tcPr>
            <w:tcW w:w="6862" w:type="dxa"/>
            <w:gridSpan w:val="10"/>
          </w:tcPr>
          <w:p w:rsidR="00EA322D" w:rsidRPr="009C0A0F" w:rsidRDefault="00020C91" w:rsidP="006D78CE">
            <w:pPr>
              <w:rPr>
                <w:iCs/>
                <w:lang w:val="ru-RU" w:eastAsia="ru-RU"/>
              </w:rPr>
            </w:pPr>
            <w:r w:rsidRPr="009C0A0F">
              <w:rPr>
                <w:iCs/>
                <w:lang w:val="ru-RU" w:eastAsia="ru-RU"/>
              </w:rPr>
              <w:t>Выполнение современных видов маникюра и художественного оформления ногтей</w:t>
            </w:r>
            <w:r w:rsidR="00D75F51" w:rsidRPr="009C0A0F">
              <w:rPr>
                <w:iCs/>
                <w:lang w:val="ru-RU" w:eastAsia="ru-RU"/>
              </w:rPr>
              <w:t xml:space="preserve">. 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2778" w:type="dxa"/>
            <w:vMerge w:val="restart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Трудовые функции:</w:t>
            </w:r>
          </w:p>
        </w:tc>
        <w:tc>
          <w:tcPr>
            <w:tcW w:w="2556" w:type="dxa"/>
            <w:gridSpan w:val="5"/>
            <w:vAlign w:val="center"/>
          </w:tcPr>
          <w:p w:rsidR="00EA322D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Обязательные трудовые функции:</w:t>
            </w:r>
          </w:p>
        </w:tc>
        <w:tc>
          <w:tcPr>
            <w:tcW w:w="4306" w:type="dxa"/>
            <w:gridSpan w:val="5"/>
          </w:tcPr>
          <w:p w:rsidR="00F34D34" w:rsidRPr="009C0A0F" w:rsidRDefault="00020C91" w:rsidP="006D78CE">
            <w:pPr>
              <w:rPr>
                <w:bCs/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Выполн</w:t>
            </w:r>
            <w:r w:rsidR="008A4439" w:rsidRPr="009C0A0F">
              <w:rPr>
                <w:lang w:val="ru-RU"/>
              </w:rPr>
              <w:t>ение</w:t>
            </w:r>
            <w:r w:rsidRPr="009C0A0F">
              <w:rPr>
                <w:lang w:val="ru-RU"/>
              </w:rPr>
              <w:t xml:space="preserve"> маникюр</w:t>
            </w:r>
            <w:r w:rsidR="008A4439" w:rsidRPr="009C0A0F">
              <w:rPr>
                <w:lang w:val="ru-RU"/>
              </w:rPr>
              <w:t>а</w:t>
            </w:r>
            <w:r w:rsidRPr="009C0A0F">
              <w:rPr>
                <w:lang w:val="ru-RU"/>
              </w:rPr>
              <w:t xml:space="preserve"> с профессиональным покрытием ногтей лаком, </w:t>
            </w:r>
            <w:r w:rsidRPr="009C0A0F">
              <w:rPr>
                <w:bCs/>
                <w:lang w:val="ru-RU"/>
              </w:rPr>
              <w:t>биогелем, гель-лаком</w:t>
            </w:r>
            <w:r w:rsidR="00D75F51" w:rsidRPr="009C0A0F">
              <w:rPr>
                <w:bCs/>
                <w:lang w:val="ru-RU"/>
              </w:rPr>
              <w:t xml:space="preserve">. </w:t>
            </w:r>
          </w:p>
          <w:p w:rsidR="009970D8" w:rsidRPr="009C0A0F" w:rsidRDefault="00004CEF" w:rsidP="006D78CE">
            <w:pPr>
              <w:rPr>
                <w:bCs/>
                <w:lang w:val="ru-RU"/>
              </w:rPr>
            </w:pPr>
            <w:r w:rsidRPr="009C0A0F">
              <w:rPr>
                <w:bCs/>
                <w:lang w:val="ru-RU"/>
              </w:rPr>
              <w:t>2</w:t>
            </w:r>
            <w:r w:rsidR="00D75F51" w:rsidRPr="009C0A0F">
              <w:rPr>
                <w:bCs/>
                <w:lang w:val="ru-RU"/>
              </w:rPr>
              <w:t xml:space="preserve">. </w:t>
            </w:r>
            <w:r w:rsidR="00020C91" w:rsidRPr="009C0A0F">
              <w:rPr>
                <w:bCs/>
                <w:lang w:val="ru-RU"/>
              </w:rPr>
              <w:t>Выполн</w:t>
            </w:r>
            <w:r w:rsidR="008A4439" w:rsidRPr="009C0A0F">
              <w:rPr>
                <w:bCs/>
                <w:lang w:val="ru-RU"/>
              </w:rPr>
              <w:t>ение</w:t>
            </w:r>
            <w:r w:rsidR="00020C91" w:rsidRPr="009C0A0F">
              <w:rPr>
                <w:bCs/>
                <w:lang w:val="ru-RU"/>
              </w:rPr>
              <w:t xml:space="preserve"> художественно</w:t>
            </w:r>
            <w:r w:rsidR="008A4439" w:rsidRPr="009C0A0F">
              <w:rPr>
                <w:bCs/>
                <w:lang w:val="ru-RU"/>
              </w:rPr>
              <w:t>го</w:t>
            </w:r>
            <w:r w:rsidR="00020C91" w:rsidRPr="009C0A0F">
              <w:rPr>
                <w:bCs/>
                <w:lang w:val="ru-RU"/>
              </w:rPr>
              <w:t xml:space="preserve"> оформлени</w:t>
            </w:r>
            <w:r w:rsidR="008A4439" w:rsidRPr="009C0A0F">
              <w:rPr>
                <w:bCs/>
                <w:lang w:val="ru-RU"/>
              </w:rPr>
              <w:t>я</w:t>
            </w:r>
            <w:r w:rsidR="00020C91" w:rsidRPr="009C0A0F">
              <w:rPr>
                <w:bCs/>
                <w:lang w:val="ru-RU"/>
              </w:rPr>
              <w:t xml:space="preserve"> ногтей</w:t>
            </w:r>
            <w:r w:rsidR="00D75F51" w:rsidRPr="009C0A0F">
              <w:rPr>
                <w:bCs/>
                <w:lang w:val="ru-RU"/>
              </w:rPr>
              <w:t xml:space="preserve">. 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  <w:vMerge/>
          </w:tcPr>
          <w:p w:rsidR="00EA322D" w:rsidRPr="009C0A0F" w:rsidRDefault="00EA322D" w:rsidP="006D78CE">
            <w:pPr>
              <w:rPr>
                <w:lang w:val="ru-RU"/>
              </w:rPr>
            </w:pPr>
          </w:p>
        </w:tc>
        <w:tc>
          <w:tcPr>
            <w:tcW w:w="2556" w:type="dxa"/>
            <w:gridSpan w:val="5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Дополнительные трудовые функции:</w:t>
            </w:r>
          </w:p>
        </w:tc>
        <w:tc>
          <w:tcPr>
            <w:tcW w:w="4306" w:type="dxa"/>
            <w:gridSpan w:val="5"/>
          </w:tcPr>
          <w:p w:rsidR="004B57DF" w:rsidRPr="009C0A0F" w:rsidRDefault="004B57D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1. Соблюдать и выполнять требования к качеству, нормы охраны труда, производственной санитарии и противопожарной  безопасности.</w:t>
            </w:r>
          </w:p>
        </w:tc>
      </w:tr>
      <w:tr w:rsidR="008A4439" w:rsidRPr="00060306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  <w:vMerge w:val="restart"/>
          </w:tcPr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Трудовая функция 1:</w:t>
            </w:r>
            <w:r w:rsidRPr="009C0A0F">
              <w:rPr>
                <w:lang w:val="ru-RU"/>
              </w:rPr>
              <w:t xml:space="preserve"> </w:t>
            </w:r>
          </w:p>
          <w:p w:rsidR="008A4439" w:rsidRPr="009C0A0F" w:rsidRDefault="008A4439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 xml:space="preserve">Выполнение маникюра с профессиональным покрытием ногтей лаком, </w:t>
            </w:r>
            <w:r w:rsidRPr="009C0A0F">
              <w:rPr>
                <w:bCs/>
                <w:lang w:val="ru-RU"/>
              </w:rPr>
              <w:t xml:space="preserve">биогелем, гель-лаком. </w:t>
            </w:r>
          </w:p>
        </w:tc>
        <w:tc>
          <w:tcPr>
            <w:tcW w:w="2556" w:type="dxa"/>
            <w:gridSpan w:val="5"/>
            <w:vMerge w:val="restart"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1: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Подготовка рабочего места. </w:t>
            </w:r>
          </w:p>
        </w:tc>
        <w:tc>
          <w:tcPr>
            <w:tcW w:w="4306" w:type="dxa"/>
            <w:gridSpan w:val="5"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 xml:space="preserve">Умения: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Pr="009C0A0F">
              <w:rPr>
                <w:b/>
                <w:lang w:val="ru-RU"/>
              </w:rPr>
              <w:t xml:space="preserve">. </w:t>
            </w:r>
            <w:r w:rsidRPr="009C0A0F">
              <w:rPr>
                <w:lang w:val="ru-RU"/>
              </w:rPr>
              <w:t xml:space="preserve">Подготовить рабочее место, соблюдая правила санитарии и гигиены, требования безопасности.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2. Проводить дезинфекцию и стерилизацию инструментов и расходных материалов.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3. Выявлять потребности клиента и обсуждать возможные способы профессионального покрытия ногтей.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4. Выбирать инструменты и материалы для профессионального покрытия ногтей.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5. Использовать оборудование, аппаратуру, приспособления, инструменты в соответствии с правилами эксплуатации. </w:t>
            </w:r>
          </w:p>
        </w:tc>
      </w:tr>
      <w:tr w:rsidR="008A4439" w:rsidRPr="00060306" w:rsidTr="00D92B5F">
        <w:tblPrEx>
          <w:tblLook w:val="04A0" w:firstRow="1" w:lastRow="0" w:firstColumn="1" w:lastColumn="0" w:noHBand="0" w:noVBand="1"/>
        </w:tblPrEx>
        <w:tc>
          <w:tcPr>
            <w:tcW w:w="2778" w:type="dxa"/>
            <w:vMerge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</w:p>
        </w:tc>
        <w:tc>
          <w:tcPr>
            <w:tcW w:w="4306" w:type="dxa"/>
            <w:gridSpan w:val="5"/>
          </w:tcPr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  <w:r w:rsidRPr="009C0A0F">
              <w:rPr>
                <w:lang w:val="ru-RU"/>
              </w:rPr>
              <w:t xml:space="preserve">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1. Оборудование, аппаратура, приспособления и инструменты. 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2. Состав и свойства профессиональных препаратов, их </w:t>
            </w:r>
            <w:r w:rsidRPr="009C0A0F">
              <w:rPr>
                <w:lang w:val="ru-RU"/>
              </w:rPr>
              <w:lastRenderedPageBreak/>
              <w:t xml:space="preserve">воздействие на кожу и ногти.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3. Правила использования, нормы расхода косметических, расходных материалов, моющих и дезинфицирующих средств. </w:t>
            </w:r>
          </w:p>
        </w:tc>
      </w:tr>
      <w:tr w:rsidR="008A4439" w:rsidRPr="00060306" w:rsidTr="00D92B5F">
        <w:tblPrEx>
          <w:tblLook w:val="04A0" w:firstRow="1" w:lastRow="0" w:firstColumn="1" w:lastColumn="0" w:noHBand="0" w:noVBand="1"/>
        </w:tblPrEx>
        <w:trPr>
          <w:trHeight w:val="2909"/>
        </w:trPr>
        <w:tc>
          <w:tcPr>
            <w:tcW w:w="2778" w:type="dxa"/>
            <w:vMerge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2:</w:t>
            </w:r>
          </w:p>
          <w:p w:rsidR="008A4439" w:rsidRPr="009C0A0F" w:rsidRDefault="008A4439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 xml:space="preserve">Выполнение  маникюра с профессиональным покрытием ногтей лаком, </w:t>
            </w:r>
            <w:r w:rsidRPr="009C0A0F">
              <w:rPr>
                <w:bCs/>
                <w:lang w:val="ru-RU"/>
              </w:rPr>
              <w:t xml:space="preserve">биогелем, гель-лаком. </w:t>
            </w:r>
          </w:p>
        </w:tc>
        <w:tc>
          <w:tcPr>
            <w:tcW w:w="4306" w:type="dxa"/>
            <w:gridSpan w:val="5"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1. Выполнять маникюр.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2. Применять техники покрытия бесцветным, цветным лаком.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3. Применять технологии покрытия биогелем, гель-лаком.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4. Использовать расходные материалы в соответствии с инструкцией применения, технологией покрытия ногтей, нормами расхода. </w:t>
            </w:r>
          </w:p>
        </w:tc>
      </w:tr>
      <w:tr w:rsidR="008A4439" w:rsidRPr="009C0A0F" w:rsidTr="00D92B5F">
        <w:tblPrEx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2778" w:type="dxa"/>
            <w:vMerge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</w:p>
        </w:tc>
        <w:tc>
          <w:tcPr>
            <w:tcW w:w="4306" w:type="dxa"/>
            <w:gridSpan w:val="5"/>
          </w:tcPr>
          <w:p w:rsidR="008A4439" w:rsidRPr="009C0A0F" w:rsidRDefault="008A4439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1. Основы цветоведения, законы колористики. </w:t>
            </w:r>
          </w:p>
          <w:p w:rsidR="008A4439" w:rsidRPr="009C0A0F" w:rsidRDefault="008A4439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2. Техники маникюра. </w:t>
            </w:r>
          </w:p>
        </w:tc>
      </w:tr>
      <w:tr w:rsidR="009970D8" w:rsidRPr="00060306" w:rsidTr="00D92B5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778" w:type="dxa"/>
            <w:vMerge w:val="restart"/>
          </w:tcPr>
          <w:p w:rsidR="009970D8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Трудовая функция 2:</w:t>
            </w:r>
          </w:p>
          <w:p w:rsidR="009970D8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Cs/>
                <w:lang w:val="ru-RU"/>
              </w:rPr>
              <w:t>Выполн</w:t>
            </w:r>
            <w:r w:rsidR="008A4439" w:rsidRPr="009C0A0F">
              <w:rPr>
                <w:bCs/>
                <w:lang w:val="ru-RU"/>
              </w:rPr>
              <w:t xml:space="preserve">ение </w:t>
            </w:r>
            <w:r w:rsidRPr="009C0A0F">
              <w:rPr>
                <w:bCs/>
                <w:lang w:val="ru-RU"/>
              </w:rPr>
              <w:t xml:space="preserve"> художественно</w:t>
            </w:r>
            <w:r w:rsidR="008A4439" w:rsidRPr="009C0A0F">
              <w:rPr>
                <w:bCs/>
                <w:lang w:val="ru-RU"/>
              </w:rPr>
              <w:t>го</w:t>
            </w:r>
            <w:r w:rsidRPr="009C0A0F">
              <w:rPr>
                <w:bCs/>
                <w:lang w:val="ru-RU"/>
              </w:rPr>
              <w:t xml:space="preserve"> оформлени</w:t>
            </w:r>
            <w:r w:rsidR="008A4439" w:rsidRPr="009C0A0F">
              <w:rPr>
                <w:bCs/>
                <w:lang w:val="ru-RU"/>
              </w:rPr>
              <w:t>я</w:t>
            </w:r>
            <w:r w:rsidRPr="009C0A0F">
              <w:rPr>
                <w:bCs/>
                <w:lang w:val="ru-RU"/>
              </w:rPr>
              <w:t xml:space="preserve"> ногтей</w:t>
            </w:r>
            <w:r w:rsidR="00D75F51" w:rsidRPr="009C0A0F">
              <w:rPr>
                <w:bCs/>
                <w:lang w:val="ru-RU"/>
              </w:rPr>
              <w:t xml:space="preserve">. </w:t>
            </w:r>
          </w:p>
        </w:tc>
        <w:tc>
          <w:tcPr>
            <w:tcW w:w="2556" w:type="dxa"/>
            <w:gridSpan w:val="5"/>
            <w:vMerge w:val="restart"/>
          </w:tcPr>
          <w:p w:rsidR="00346526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1:</w:t>
            </w:r>
          </w:p>
          <w:p w:rsidR="009970D8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Cs/>
                <w:lang w:val="ru-RU"/>
              </w:rPr>
              <w:t>Подготовка рабочего места</w:t>
            </w:r>
            <w:r w:rsidR="00D75F51" w:rsidRPr="009C0A0F">
              <w:rPr>
                <w:bCs/>
                <w:lang w:val="ru-RU"/>
              </w:rPr>
              <w:t xml:space="preserve">. </w:t>
            </w:r>
          </w:p>
        </w:tc>
        <w:tc>
          <w:tcPr>
            <w:tcW w:w="4306" w:type="dxa"/>
            <w:gridSpan w:val="5"/>
          </w:tcPr>
          <w:p w:rsidR="009970D8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27695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="004B5C10" w:rsidRPr="009C0A0F">
              <w:rPr>
                <w:lang w:val="ru-RU"/>
              </w:rPr>
              <w:t>Подготовить</w:t>
            </w:r>
            <w:r w:rsidRPr="009C0A0F">
              <w:rPr>
                <w:lang w:val="ru-RU"/>
              </w:rPr>
              <w:t xml:space="preserve"> рабочее место, соблюдать правила санитарии и гигиены, требования безопасности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27695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Проводить дезинфекцию и стерилизацию инструментов и расходных материалов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276956" w:rsidRPr="009C0A0F" w:rsidRDefault="00004CE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3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>Оценивать</w:t>
            </w:r>
            <w:r w:rsidR="00D75F51" w:rsidRPr="009C0A0F">
              <w:rPr>
                <w:b/>
                <w:bCs/>
                <w:lang w:val="ru-RU"/>
              </w:rPr>
              <w:t xml:space="preserve"> </w:t>
            </w:r>
            <w:r w:rsidR="00020C91" w:rsidRPr="009C0A0F">
              <w:rPr>
                <w:lang w:val="ru-RU"/>
              </w:rPr>
              <w:t>эстетическое состояние</w:t>
            </w:r>
            <w:r w:rsidR="00D75F51" w:rsidRPr="009C0A0F">
              <w:rPr>
                <w:lang w:val="ru-RU"/>
              </w:rPr>
              <w:t xml:space="preserve"> </w:t>
            </w:r>
            <w:r w:rsidR="00020C91" w:rsidRPr="009C0A0F">
              <w:rPr>
                <w:lang w:val="ru-RU"/>
              </w:rPr>
              <w:t>ногтей, выявлять потребности клиента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4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>Обсуждать с клиентом</w:t>
            </w:r>
            <w:r w:rsidR="00D75F51" w:rsidRPr="009C0A0F">
              <w:rPr>
                <w:lang w:val="ru-RU"/>
              </w:rPr>
              <w:t xml:space="preserve"> </w:t>
            </w:r>
            <w:r w:rsidR="00020C91" w:rsidRPr="009C0A0F">
              <w:rPr>
                <w:lang w:val="ru-RU"/>
              </w:rPr>
              <w:t>возможные варианты дизайна ногтей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276956" w:rsidRPr="009C0A0F" w:rsidRDefault="00004CE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5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>Выбирать инструменты и материалы для дизайна ногтей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1946D6" w:rsidRPr="009C0A0F" w:rsidRDefault="00004CEF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6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>Использовать оборудование, аппаратуру, приспособления, инструменты в соответствии с</w:t>
            </w:r>
            <w:r w:rsidR="00D75F51" w:rsidRPr="009C0A0F">
              <w:rPr>
                <w:lang w:val="ru-RU"/>
              </w:rPr>
              <w:t xml:space="preserve"> </w:t>
            </w:r>
            <w:r w:rsidR="00020C91" w:rsidRPr="009C0A0F">
              <w:rPr>
                <w:lang w:val="ru-RU"/>
              </w:rPr>
              <w:t>правилами эксплуатации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9970D8" w:rsidRPr="00060306" w:rsidTr="00D92B5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778" w:type="dxa"/>
            <w:vMerge/>
          </w:tcPr>
          <w:p w:rsidR="009970D8" w:rsidRPr="009C0A0F" w:rsidRDefault="009970D8" w:rsidP="006D78CE">
            <w:pPr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9970D8" w:rsidRPr="009C0A0F" w:rsidRDefault="009970D8" w:rsidP="006D78CE">
            <w:pPr>
              <w:rPr>
                <w:b/>
                <w:lang w:val="ru-RU"/>
              </w:rPr>
            </w:pPr>
          </w:p>
        </w:tc>
        <w:tc>
          <w:tcPr>
            <w:tcW w:w="4306" w:type="dxa"/>
            <w:gridSpan w:val="5"/>
          </w:tcPr>
          <w:p w:rsidR="009970D8" w:rsidRPr="009C0A0F" w:rsidRDefault="00020C91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  <w:r w:rsidRPr="009C0A0F">
              <w:rPr>
                <w:lang w:val="ru-RU"/>
              </w:rPr>
              <w:t xml:space="preserve"> </w:t>
            </w:r>
          </w:p>
          <w:p w:rsidR="002E1707" w:rsidRPr="009C0A0F" w:rsidRDefault="00004CE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="00123E12" w:rsidRPr="009C0A0F">
              <w:rPr>
                <w:lang w:val="ru-RU"/>
              </w:rPr>
              <w:t>Оборудование</w:t>
            </w:r>
            <w:r w:rsidR="00020C91" w:rsidRPr="009C0A0F">
              <w:rPr>
                <w:lang w:val="ru-RU"/>
              </w:rPr>
              <w:t>, аппаратур</w:t>
            </w:r>
            <w:r w:rsidR="00435AA0" w:rsidRPr="009C0A0F">
              <w:rPr>
                <w:lang w:val="ru-RU"/>
              </w:rPr>
              <w:t>а</w:t>
            </w:r>
            <w:r w:rsidR="00020C91" w:rsidRPr="009C0A0F">
              <w:rPr>
                <w:lang w:val="ru-RU"/>
              </w:rPr>
              <w:t>, приспособлени</w:t>
            </w:r>
            <w:r w:rsidR="00435AA0" w:rsidRPr="009C0A0F">
              <w:rPr>
                <w:lang w:val="ru-RU"/>
              </w:rPr>
              <w:t>я</w:t>
            </w:r>
            <w:r w:rsidR="00020C91" w:rsidRPr="009C0A0F">
              <w:rPr>
                <w:lang w:val="ru-RU"/>
              </w:rPr>
              <w:t xml:space="preserve"> и инструмент</w:t>
            </w:r>
            <w:r w:rsidR="00435AA0" w:rsidRPr="009C0A0F">
              <w:rPr>
                <w:lang w:val="ru-RU"/>
              </w:rPr>
              <w:t>ы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 xml:space="preserve"> </w:t>
            </w:r>
          </w:p>
          <w:p w:rsidR="002E1707" w:rsidRPr="009C0A0F" w:rsidRDefault="00004CEF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="00020C91" w:rsidRPr="009C0A0F">
              <w:rPr>
                <w:lang w:val="ru-RU"/>
              </w:rPr>
              <w:t>Состав и свойства профессиональных препаратов и материалов, их воздействие на кожу и ногти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1946D6" w:rsidRPr="009C0A0F" w:rsidRDefault="00004CEF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3</w:t>
            </w:r>
            <w:r w:rsidR="00D75F51" w:rsidRPr="009C0A0F">
              <w:rPr>
                <w:lang w:val="ru-RU"/>
              </w:rPr>
              <w:t xml:space="preserve">. </w:t>
            </w:r>
            <w:r w:rsidR="00123E12" w:rsidRPr="009C0A0F">
              <w:rPr>
                <w:lang w:val="ru-RU"/>
              </w:rPr>
              <w:t>Нормы</w:t>
            </w:r>
            <w:r w:rsidR="00020C91" w:rsidRPr="009C0A0F">
              <w:rPr>
                <w:lang w:val="ru-RU"/>
              </w:rPr>
              <w:t xml:space="preserve"> расхода косметических, расходных материалов, моющих и дезинфицирующих средств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7757D4" w:rsidRPr="00060306" w:rsidTr="00D92B5F">
        <w:tblPrEx>
          <w:tblLook w:val="04A0" w:firstRow="1" w:lastRow="0" w:firstColumn="1" w:lastColumn="0" w:noHBand="0" w:noVBand="1"/>
        </w:tblPrEx>
        <w:trPr>
          <w:trHeight w:val="2571"/>
        </w:trPr>
        <w:tc>
          <w:tcPr>
            <w:tcW w:w="2778" w:type="dxa"/>
            <w:vMerge w:val="restart"/>
          </w:tcPr>
          <w:p w:rsidR="007757D4" w:rsidRPr="009C0A0F" w:rsidRDefault="007757D4" w:rsidP="006D78CE">
            <w:pPr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7757D4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2:</w:t>
            </w:r>
          </w:p>
          <w:p w:rsidR="007757D4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Cs/>
                <w:lang w:val="ru-RU"/>
              </w:rPr>
              <w:t>Выполн</w:t>
            </w:r>
            <w:r w:rsidR="008A4439" w:rsidRPr="009C0A0F">
              <w:rPr>
                <w:bCs/>
                <w:lang w:val="ru-RU"/>
              </w:rPr>
              <w:t>ение</w:t>
            </w:r>
            <w:r w:rsidRPr="009C0A0F">
              <w:rPr>
                <w:bCs/>
                <w:lang w:val="ru-RU"/>
              </w:rPr>
              <w:t xml:space="preserve"> художественно</w:t>
            </w:r>
            <w:r w:rsidR="008A4439" w:rsidRPr="009C0A0F">
              <w:rPr>
                <w:bCs/>
                <w:lang w:val="ru-RU"/>
              </w:rPr>
              <w:t>го</w:t>
            </w:r>
            <w:r w:rsidRPr="009C0A0F">
              <w:rPr>
                <w:bCs/>
                <w:lang w:val="ru-RU"/>
              </w:rPr>
              <w:t xml:space="preserve"> оформлени</w:t>
            </w:r>
            <w:r w:rsidR="008A4439" w:rsidRPr="009C0A0F">
              <w:rPr>
                <w:bCs/>
                <w:lang w:val="ru-RU"/>
              </w:rPr>
              <w:t>я</w:t>
            </w:r>
            <w:r w:rsidRPr="009C0A0F">
              <w:rPr>
                <w:bCs/>
                <w:lang w:val="ru-RU"/>
              </w:rPr>
              <w:t xml:space="preserve"> ногтей</w:t>
            </w:r>
            <w:r w:rsidR="00D75F51" w:rsidRPr="009C0A0F">
              <w:rPr>
                <w:bCs/>
                <w:lang w:val="ru-RU"/>
              </w:rPr>
              <w:t xml:space="preserve">. </w:t>
            </w:r>
          </w:p>
        </w:tc>
        <w:tc>
          <w:tcPr>
            <w:tcW w:w="4306" w:type="dxa"/>
            <w:gridSpan w:val="5"/>
          </w:tcPr>
          <w:p w:rsidR="007757D4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7757D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="004B5C10" w:rsidRPr="009C0A0F">
              <w:rPr>
                <w:lang w:val="ru-RU"/>
              </w:rPr>
              <w:t>Применять различные техники</w:t>
            </w:r>
            <w:r w:rsidRPr="009C0A0F">
              <w:rPr>
                <w:lang w:val="ru-RU"/>
              </w:rPr>
              <w:t xml:space="preserve"> дизайна ногтей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7757D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="004B5C10" w:rsidRPr="009C0A0F">
              <w:rPr>
                <w:lang w:val="ru-RU"/>
              </w:rPr>
              <w:t>Применять технологию</w:t>
            </w:r>
            <w:r w:rsidRPr="009C0A0F">
              <w:rPr>
                <w:lang w:val="ru-RU"/>
              </w:rPr>
              <w:t xml:space="preserve"> выполнения пирсинга ногтей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7757D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3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Использовать расходные материалы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в соответствии с инструкцией применения, технологией выполнения дизайна, нормами расхода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7757D4" w:rsidRPr="009C0A0F" w:rsidTr="00D92B5F">
        <w:tblPrEx>
          <w:tblLook w:val="04A0" w:firstRow="1" w:lastRow="0" w:firstColumn="1" w:lastColumn="0" w:noHBand="0" w:noVBand="1"/>
        </w:tblPrEx>
        <w:trPr>
          <w:trHeight w:val="1942"/>
        </w:trPr>
        <w:tc>
          <w:tcPr>
            <w:tcW w:w="2778" w:type="dxa"/>
            <w:vMerge/>
          </w:tcPr>
          <w:p w:rsidR="007757D4" w:rsidRPr="009C0A0F" w:rsidRDefault="007757D4" w:rsidP="006D78CE">
            <w:pPr>
              <w:rPr>
                <w:b/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7757D4" w:rsidRPr="009C0A0F" w:rsidRDefault="007757D4" w:rsidP="006D78CE">
            <w:pPr>
              <w:rPr>
                <w:b/>
                <w:lang w:val="ru-RU"/>
              </w:rPr>
            </w:pPr>
          </w:p>
        </w:tc>
        <w:tc>
          <w:tcPr>
            <w:tcW w:w="4306" w:type="dxa"/>
            <w:gridSpan w:val="5"/>
          </w:tcPr>
          <w:p w:rsidR="007757D4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</w:p>
          <w:p w:rsidR="007757D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Основы цветоведения, законы колористики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7757D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="00123E12" w:rsidRPr="009C0A0F">
              <w:rPr>
                <w:lang w:val="ru-RU"/>
              </w:rPr>
              <w:t>Плоскостной</w:t>
            </w:r>
            <w:r w:rsidRPr="009C0A0F">
              <w:rPr>
                <w:lang w:val="ru-RU"/>
              </w:rPr>
              <w:t xml:space="preserve"> и объемный дизайн, фотодизайн, тату-дизайн ногтей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7757D4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3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Пирсинг ногтей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8C4BB9" w:rsidRPr="00060306" w:rsidTr="00D92B5F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2778" w:type="dxa"/>
            <w:vMerge w:val="restart"/>
          </w:tcPr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Дополнительные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трудовые функции:</w:t>
            </w:r>
            <w:r w:rsidR="00906E69" w:rsidRPr="009C0A0F">
              <w:rPr>
                <w:lang w:val="ru-RU"/>
              </w:rPr>
              <w:t xml:space="preserve"> </w:t>
            </w:r>
            <w:r w:rsidR="004B57DF" w:rsidRPr="009C0A0F">
              <w:rPr>
                <w:lang w:val="ru-RU"/>
              </w:rPr>
              <w:t>Соблюдать и выполнять требования к качеству, нормы охраны труда, производственной санитарии и противопожарной  безопасности.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 </w:t>
            </w:r>
          </w:p>
        </w:tc>
        <w:tc>
          <w:tcPr>
            <w:tcW w:w="2556" w:type="dxa"/>
            <w:gridSpan w:val="5"/>
            <w:vMerge w:val="restart"/>
          </w:tcPr>
          <w:p w:rsidR="008C4BB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1:</w:t>
            </w:r>
          </w:p>
          <w:p w:rsidR="008C4BB9" w:rsidRPr="009C0A0F" w:rsidRDefault="00020C91" w:rsidP="006D78CE">
            <w:pPr>
              <w:rPr>
                <w:lang w:val="ru-RU" w:eastAsia="ru-RU"/>
              </w:rPr>
            </w:pPr>
            <w:r w:rsidRPr="009C0A0F">
              <w:rPr>
                <w:lang w:val="ru-RU"/>
              </w:rPr>
              <w:t xml:space="preserve">Выполнение </w:t>
            </w:r>
            <w:r w:rsidRPr="009C0A0F">
              <w:rPr>
                <w:lang w:val="ru-RU" w:eastAsia="ru-RU"/>
              </w:rPr>
              <w:t>требований, предъявляемых к качеству выполняемых работ</w:t>
            </w:r>
            <w:r w:rsidR="00D75F51" w:rsidRPr="009C0A0F">
              <w:rPr>
                <w:lang w:val="ru-RU" w:eastAsia="ru-RU"/>
              </w:rPr>
              <w:t xml:space="preserve">. </w:t>
            </w:r>
          </w:p>
          <w:p w:rsidR="008C4BB9" w:rsidRPr="009C0A0F" w:rsidRDefault="008C4BB9" w:rsidP="006D78CE">
            <w:pPr>
              <w:rPr>
                <w:lang w:val="ru-RU"/>
              </w:rPr>
            </w:pPr>
          </w:p>
        </w:tc>
        <w:tc>
          <w:tcPr>
            <w:tcW w:w="4306" w:type="dxa"/>
            <w:gridSpan w:val="5"/>
          </w:tcPr>
          <w:p w:rsidR="008C4BB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 xml:space="preserve"> </w:t>
            </w:r>
            <w:r w:rsidRPr="009C0A0F">
              <w:rPr>
                <w:b/>
                <w:lang w:val="ru-RU"/>
              </w:rPr>
              <w:t>Умения:</w:t>
            </w:r>
          </w:p>
          <w:p w:rsidR="008C4BB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Соблюдать и выполнять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требования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стандартов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производства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Применять методы рациональной</w:t>
            </w:r>
            <w:r w:rsidR="00D75F51" w:rsidRPr="009C0A0F">
              <w:rPr>
                <w:lang w:val="ru-RU"/>
              </w:rPr>
              <w:t xml:space="preserve"> </w:t>
            </w:r>
          </w:p>
          <w:p w:rsidR="008C4BB9" w:rsidRPr="009C0A0F" w:rsidRDefault="00D75F5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 </w:t>
            </w:r>
            <w:r w:rsidR="00020C91" w:rsidRPr="009C0A0F">
              <w:rPr>
                <w:lang w:val="ru-RU"/>
              </w:rPr>
              <w:t>организации труда</w:t>
            </w:r>
            <w:r w:rsidRPr="009C0A0F">
              <w:rPr>
                <w:lang w:val="ru-RU"/>
              </w:rPr>
              <w:t xml:space="preserve">. </w:t>
            </w:r>
          </w:p>
        </w:tc>
      </w:tr>
      <w:tr w:rsidR="008C4BB9" w:rsidRPr="00060306" w:rsidTr="00D92B5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778" w:type="dxa"/>
            <w:vMerge/>
          </w:tcPr>
          <w:p w:rsidR="008C4BB9" w:rsidRPr="009C0A0F" w:rsidRDefault="008C4BB9" w:rsidP="006D78CE">
            <w:pPr>
              <w:rPr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8C4BB9" w:rsidRPr="009C0A0F" w:rsidRDefault="008C4BB9" w:rsidP="006D78CE">
            <w:pPr>
              <w:rPr>
                <w:b/>
                <w:lang w:val="ru-RU"/>
              </w:rPr>
            </w:pPr>
          </w:p>
        </w:tc>
        <w:tc>
          <w:tcPr>
            <w:tcW w:w="4306" w:type="dxa"/>
            <w:gridSpan w:val="5"/>
          </w:tcPr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  <w:r w:rsidRPr="009C0A0F">
              <w:rPr>
                <w:lang w:val="ru-RU"/>
              </w:rPr>
              <w:t xml:space="preserve"> 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 w:eastAsia="ru-RU"/>
              </w:rPr>
              <w:t>1</w:t>
            </w:r>
            <w:r w:rsidR="00D75F51" w:rsidRPr="009C0A0F">
              <w:rPr>
                <w:lang w:val="ru-RU" w:eastAsia="ru-RU"/>
              </w:rPr>
              <w:t xml:space="preserve">. </w:t>
            </w:r>
            <w:r w:rsidRPr="009C0A0F">
              <w:rPr>
                <w:lang w:val="ru-RU" w:eastAsia="ru-RU"/>
              </w:rPr>
              <w:t>Характеристики опасных и вредных производственных факторов</w:t>
            </w:r>
            <w:r w:rsidR="00D75F51" w:rsidRPr="009C0A0F">
              <w:rPr>
                <w:lang w:val="ru-RU" w:eastAsia="ru-RU"/>
              </w:rPr>
              <w:t xml:space="preserve">. 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Правила эксплуатации и приемов регулирования технологического оборудования, приспособлений и инструментов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8C4BB9" w:rsidRPr="00060306" w:rsidTr="00D92B5F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2778" w:type="dxa"/>
            <w:vMerge/>
          </w:tcPr>
          <w:p w:rsidR="008C4BB9" w:rsidRPr="009C0A0F" w:rsidRDefault="008C4BB9" w:rsidP="006D78CE">
            <w:pPr>
              <w:rPr>
                <w:lang w:val="ru-RU"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8C4BB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Задача 2:</w:t>
            </w:r>
          </w:p>
          <w:p w:rsidR="008C4BB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Соблюдение правил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и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норм охраны труда, производственной санитарии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и противопожарной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безопасности</w:t>
            </w:r>
            <w:r w:rsidR="00D75F51" w:rsidRPr="009C0A0F">
              <w:rPr>
                <w:lang w:val="ru-RU"/>
              </w:rPr>
              <w:t xml:space="preserve">. </w:t>
            </w:r>
          </w:p>
        </w:tc>
        <w:tc>
          <w:tcPr>
            <w:tcW w:w="4306" w:type="dxa"/>
            <w:gridSpan w:val="5"/>
          </w:tcPr>
          <w:p w:rsidR="008C4BB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b/>
                <w:lang w:val="ru-RU"/>
              </w:rPr>
              <w:t>Умения: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color w:val="171717"/>
                <w:lang w:val="ru-RU" w:eastAsia="ru-RU"/>
              </w:rPr>
              <w:t>1</w:t>
            </w:r>
            <w:r w:rsidR="00D75F51" w:rsidRPr="009C0A0F">
              <w:rPr>
                <w:color w:val="171717"/>
                <w:lang w:val="ru-RU" w:eastAsia="ru-RU"/>
              </w:rPr>
              <w:t xml:space="preserve">. </w:t>
            </w:r>
            <w:r w:rsidRPr="009C0A0F">
              <w:rPr>
                <w:color w:val="171717"/>
                <w:lang w:val="ru-RU" w:eastAsia="ru-RU"/>
              </w:rPr>
              <w:t>Выполнять</w:t>
            </w:r>
            <w:r w:rsidR="00D75F51" w:rsidRPr="009C0A0F">
              <w:rPr>
                <w:color w:val="171717"/>
                <w:lang w:val="ru-RU" w:eastAsia="ru-RU"/>
              </w:rPr>
              <w:t xml:space="preserve"> </w:t>
            </w:r>
            <w:r w:rsidRPr="009C0A0F">
              <w:rPr>
                <w:color w:val="171717"/>
                <w:lang w:val="ru-RU" w:eastAsia="ru-RU"/>
              </w:rPr>
              <w:t>нормы охраны труда и противопожарной безопасности на рабочем месте</w:t>
            </w:r>
            <w:r w:rsidR="00D75F51" w:rsidRPr="009C0A0F">
              <w:rPr>
                <w:color w:val="171717"/>
                <w:lang w:val="ru-RU" w:eastAsia="ru-RU"/>
              </w:rPr>
              <w:t xml:space="preserve">. 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color w:val="171717"/>
                <w:lang w:val="ru-RU" w:eastAsia="ru-RU"/>
              </w:rPr>
              <w:t>2</w:t>
            </w:r>
            <w:r w:rsidR="00D75F51" w:rsidRPr="009C0A0F">
              <w:rPr>
                <w:color w:val="171717"/>
                <w:lang w:val="ru-RU" w:eastAsia="ru-RU"/>
              </w:rPr>
              <w:t xml:space="preserve">. </w:t>
            </w:r>
            <w:r w:rsidRPr="009C0A0F">
              <w:rPr>
                <w:color w:val="171717"/>
                <w:lang w:val="ru-RU" w:eastAsia="ru-RU"/>
              </w:rPr>
              <w:t>Применять правила пользования средствами индивидуальной защиты</w:t>
            </w:r>
            <w:r w:rsidR="00D75F51" w:rsidRPr="009C0A0F">
              <w:rPr>
                <w:color w:val="171717"/>
                <w:lang w:val="ru-RU" w:eastAsia="ru-RU"/>
              </w:rPr>
              <w:t xml:space="preserve">. </w:t>
            </w:r>
          </w:p>
        </w:tc>
      </w:tr>
      <w:tr w:rsidR="008C4BB9" w:rsidRPr="00060306" w:rsidTr="00D92B5F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2778" w:type="dxa"/>
            <w:vMerge/>
          </w:tcPr>
          <w:p w:rsidR="008C4BB9" w:rsidRPr="009C0A0F" w:rsidRDefault="008C4BB9" w:rsidP="006D78CE">
            <w:pPr>
              <w:rPr>
                <w:lang w:val="ru-RU"/>
              </w:rPr>
            </w:pPr>
          </w:p>
        </w:tc>
        <w:tc>
          <w:tcPr>
            <w:tcW w:w="2556" w:type="dxa"/>
            <w:gridSpan w:val="5"/>
            <w:vMerge/>
          </w:tcPr>
          <w:p w:rsidR="008C4BB9" w:rsidRPr="009C0A0F" w:rsidRDefault="008C4BB9" w:rsidP="006D78CE">
            <w:pPr>
              <w:rPr>
                <w:b/>
                <w:lang w:val="ru-RU"/>
              </w:rPr>
            </w:pPr>
          </w:p>
        </w:tc>
        <w:tc>
          <w:tcPr>
            <w:tcW w:w="4306" w:type="dxa"/>
            <w:gridSpan w:val="5"/>
          </w:tcPr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b/>
                <w:lang w:val="ru-RU"/>
              </w:rPr>
              <w:t>Знания:</w:t>
            </w:r>
            <w:r w:rsidRPr="009C0A0F">
              <w:rPr>
                <w:lang w:val="ru-RU"/>
              </w:rPr>
              <w:t xml:space="preserve"> </w:t>
            </w:r>
          </w:p>
          <w:p w:rsidR="008C4BB9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Санитарны</w:t>
            </w:r>
            <w:r w:rsidR="00010D47" w:rsidRPr="009C0A0F">
              <w:rPr>
                <w:lang w:val="ru-RU"/>
              </w:rPr>
              <w:t>е</w:t>
            </w:r>
            <w:r w:rsidRPr="009C0A0F">
              <w:rPr>
                <w:lang w:val="ru-RU"/>
              </w:rPr>
              <w:t xml:space="preserve"> норм</w:t>
            </w:r>
            <w:r w:rsidR="00010D47" w:rsidRPr="009C0A0F">
              <w:rPr>
                <w:lang w:val="ru-RU"/>
              </w:rPr>
              <w:t>ы</w:t>
            </w:r>
            <w:r w:rsidRPr="009C0A0F">
              <w:rPr>
                <w:lang w:val="ru-RU"/>
              </w:rPr>
              <w:t xml:space="preserve"> и правил</w:t>
            </w:r>
            <w:r w:rsidR="00010D47" w:rsidRPr="009C0A0F">
              <w:rPr>
                <w:lang w:val="ru-RU"/>
              </w:rPr>
              <w:t>а</w:t>
            </w:r>
            <w:r w:rsidRPr="009C0A0F">
              <w:rPr>
                <w:lang w:val="ru-RU"/>
              </w:rPr>
              <w:t>, предъявляемы</w:t>
            </w:r>
            <w:r w:rsidR="00010D47" w:rsidRPr="009C0A0F">
              <w:rPr>
                <w:lang w:val="ru-RU"/>
              </w:rPr>
              <w:t>е</w:t>
            </w:r>
            <w:r w:rsidRPr="009C0A0F">
              <w:rPr>
                <w:lang w:val="ru-RU"/>
              </w:rPr>
              <w:t xml:space="preserve"> на производстве</w:t>
            </w:r>
            <w:r w:rsidR="00D75F51" w:rsidRPr="009C0A0F">
              <w:rPr>
                <w:lang w:val="ru-RU"/>
              </w:rPr>
              <w:t xml:space="preserve">. </w:t>
            </w:r>
          </w:p>
          <w:p w:rsidR="008C4BB9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lang w:val="ru-RU"/>
              </w:rPr>
              <w:t>2</w:t>
            </w:r>
            <w:r w:rsidR="00D75F51" w:rsidRPr="009C0A0F">
              <w:rPr>
                <w:lang w:val="ru-RU"/>
              </w:rPr>
              <w:t xml:space="preserve">. </w:t>
            </w:r>
            <w:r w:rsidRPr="009C0A0F">
              <w:rPr>
                <w:lang w:val="ru-RU"/>
              </w:rPr>
              <w:t>Безопасны</w:t>
            </w:r>
            <w:r w:rsidR="00010D47" w:rsidRPr="009C0A0F">
              <w:rPr>
                <w:lang w:val="ru-RU"/>
              </w:rPr>
              <w:t>е</w:t>
            </w:r>
            <w:r w:rsidRPr="009C0A0F">
              <w:rPr>
                <w:lang w:val="ru-RU"/>
              </w:rPr>
              <w:t xml:space="preserve"> метод</w:t>
            </w:r>
            <w:r w:rsidR="00010D47" w:rsidRPr="009C0A0F">
              <w:rPr>
                <w:lang w:val="ru-RU"/>
              </w:rPr>
              <w:t>ы</w:t>
            </w:r>
            <w:r w:rsidRPr="009C0A0F">
              <w:rPr>
                <w:lang w:val="ru-RU"/>
              </w:rPr>
              <w:t xml:space="preserve"> труда и пожарн</w:t>
            </w:r>
            <w:r w:rsidR="00010D47" w:rsidRPr="009C0A0F">
              <w:rPr>
                <w:lang w:val="ru-RU"/>
              </w:rPr>
              <w:t>ая</w:t>
            </w:r>
            <w:r w:rsidR="00D75F51" w:rsidRPr="009C0A0F">
              <w:rPr>
                <w:lang w:val="ru-RU"/>
              </w:rPr>
              <w:t xml:space="preserve"> </w:t>
            </w:r>
            <w:r w:rsidRPr="009C0A0F">
              <w:rPr>
                <w:lang w:val="ru-RU"/>
              </w:rPr>
              <w:t>безопасност</w:t>
            </w:r>
            <w:r w:rsidR="00010D47" w:rsidRPr="009C0A0F">
              <w:rPr>
                <w:lang w:val="ru-RU"/>
              </w:rPr>
              <w:t>ь</w:t>
            </w:r>
            <w:r w:rsidR="00D75F51" w:rsidRPr="009C0A0F">
              <w:rPr>
                <w:lang w:val="ru-RU"/>
              </w:rPr>
              <w:t xml:space="preserve">. </w:t>
            </w:r>
          </w:p>
        </w:tc>
      </w:tr>
      <w:tr w:rsidR="00EA322D" w:rsidRPr="00060306" w:rsidTr="00D92B5F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2778" w:type="dxa"/>
          </w:tcPr>
          <w:p w:rsidR="00EA322D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Требования к личностным компетенциям </w:t>
            </w:r>
          </w:p>
        </w:tc>
        <w:tc>
          <w:tcPr>
            <w:tcW w:w="6862" w:type="dxa"/>
            <w:gridSpan w:val="10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Ответственность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Исполнительность</w:t>
            </w:r>
          </w:p>
          <w:p w:rsidR="00354408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Аккуратность</w:t>
            </w:r>
          </w:p>
          <w:p w:rsidR="00354408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Коммуникабельность</w:t>
            </w:r>
          </w:p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Умение работать на результат </w:t>
            </w:r>
          </w:p>
        </w:tc>
      </w:tr>
      <w:tr w:rsidR="002F03A4" w:rsidRPr="009C0A0F" w:rsidTr="00D92B5F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778" w:type="dxa"/>
            <w:vMerge w:val="restart"/>
          </w:tcPr>
          <w:p w:rsidR="002F03A4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lang w:val="ru-RU"/>
              </w:rPr>
              <w:t>Связь с другими профессиями в рамках ОРК</w:t>
            </w:r>
          </w:p>
        </w:tc>
        <w:tc>
          <w:tcPr>
            <w:tcW w:w="2563" w:type="dxa"/>
            <w:gridSpan w:val="6"/>
            <w:vAlign w:val="center"/>
          </w:tcPr>
          <w:p w:rsidR="002F03A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5</w:t>
            </w:r>
          </w:p>
        </w:tc>
        <w:tc>
          <w:tcPr>
            <w:tcW w:w="4299" w:type="dxa"/>
            <w:gridSpan w:val="4"/>
            <w:vAlign w:val="center"/>
          </w:tcPr>
          <w:p w:rsidR="002F03A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Мастер</w:t>
            </w:r>
            <w:r w:rsidR="002F03A4" w:rsidRPr="009C0A0F">
              <w:rPr>
                <w:lang w:val="ru-RU"/>
              </w:rPr>
              <w:t>-</w:t>
            </w:r>
            <w:r w:rsidRPr="009C0A0F">
              <w:rPr>
                <w:lang w:val="ru-RU"/>
              </w:rPr>
              <w:t>маникюра</w:t>
            </w:r>
          </w:p>
        </w:tc>
      </w:tr>
      <w:tr w:rsidR="002F03A4" w:rsidRPr="009C0A0F" w:rsidTr="00D92B5F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778" w:type="dxa"/>
            <w:vMerge/>
          </w:tcPr>
          <w:p w:rsidR="002F03A4" w:rsidRPr="009C0A0F" w:rsidRDefault="002F03A4" w:rsidP="006D78CE">
            <w:pPr>
              <w:rPr>
                <w:lang w:val="ru-RU"/>
              </w:rPr>
            </w:pPr>
          </w:p>
        </w:tc>
        <w:tc>
          <w:tcPr>
            <w:tcW w:w="2563" w:type="dxa"/>
            <w:gridSpan w:val="6"/>
            <w:vAlign w:val="center"/>
          </w:tcPr>
          <w:p w:rsidR="002F03A4" w:rsidRPr="009C0A0F" w:rsidRDefault="002F03A4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3</w:t>
            </w:r>
          </w:p>
        </w:tc>
        <w:tc>
          <w:tcPr>
            <w:tcW w:w="4299" w:type="dxa"/>
            <w:gridSpan w:val="4"/>
            <w:vAlign w:val="center"/>
          </w:tcPr>
          <w:p w:rsidR="002F03A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Специалист по наращиванию ногтей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lastRenderedPageBreak/>
              <w:t>Связь с ЕТКС или КС</w:t>
            </w:r>
          </w:p>
        </w:tc>
        <w:tc>
          <w:tcPr>
            <w:tcW w:w="2563" w:type="dxa"/>
            <w:gridSpan w:val="6"/>
            <w:vAlign w:val="center"/>
          </w:tcPr>
          <w:p w:rsidR="001946D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  <w:tc>
          <w:tcPr>
            <w:tcW w:w="4299" w:type="dxa"/>
            <w:gridSpan w:val="4"/>
            <w:vAlign w:val="center"/>
          </w:tcPr>
          <w:p w:rsidR="001946D6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-</w:t>
            </w:r>
          </w:p>
        </w:tc>
      </w:tr>
      <w:tr w:rsidR="00EA322D" w:rsidRPr="009C0A0F" w:rsidTr="00D92B5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78" w:type="dxa"/>
          </w:tcPr>
          <w:p w:rsidR="00EA322D" w:rsidRPr="009C0A0F" w:rsidRDefault="00020C91" w:rsidP="006D78CE">
            <w:pPr>
              <w:rPr>
                <w:lang w:val="ru-RU"/>
              </w:rPr>
            </w:pPr>
            <w:r w:rsidRPr="009C0A0F">
              <w:rPr>
                <w:color w:val="000000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563" w:type="dxa"/>
            <w:gridSpan w:val="6"/>
          </w:tcPr>
          <w:p w:rsidR="001946D6" w:rsidRPr="009C0A0F" w:rsidRDefault="002A0F4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Уровень образования: </w:t>
            </w:r>
          </w:p>
          <w:p w:rsidR="00F40313" w:rsidRPr="009C0A0F" w:rsidRDefault="00427942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 </w:t>
            </w:r>
            <w:r w:rsidR="00B7461C" w:rsidRPr="009C0A0F">
              <w:rPr>
                <w:color w:val="000000"/>
                <w:lang w:val="ru-RU" w:eastAsia="ru-RU"/>
              </w:rPr>
              <w:t>техническое и профессиональное образование</w:t>
            </w:r>
          </w:p>
        </w:tc>
        <w:tc>
          <w:tcPr>
            <w:tcW w:w="1974" w:type="dxa"/>
            <w:gridSpan w:val="3"/>
          </w:tcPr>
          <w:p w:rsidR="001946D6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Специальность:</w:t>
            </w:r>
          </w:p>
          <w:p w:rsidR="001946D6" w:rsidRPr="009C0A0F" w:rsidRDefault="00D75F5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 </w:t>
            </w:r>
            <w:r w:rsidR="00020C91" w:rsidRPr="009C0A0F">
              <w:rPr>
                <w:color w:val="000000"/>
                <w:lang w:val="ru-RU" w:eastAsia="ru-RU"/>
              </w:rPr>
              <w:t>__</w:t>
            </w:r>
          </w:p>
        </w:tc>
        <w:tc>
          <w:tcPr>
            <w:tcW w:w="2325" w:type="dxa"/>
          </w:tcPr>
          <w:p w:rsidR="001946D6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Квалификация:</w:t>
            </w:r>
          </w:p>
          <w:p w:rsidR="001946D6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lang w:val="ru-RU"/>
              </w:rPr>
              <w:t xml:space="preserve"> __</w:t>
            </w:r>
          </w:p>
        </w:tc>
      </w:tr>
      <w:tr w:rsidR="00424614" w:rsidRPr="009C0A0F" w:rsidTr="00D92B5F">
        <w:tblPrEx>
          <w:tblLook w:val="04A0" w:firstRow="1" w:lastRow="0" w:firstColumn="1" w:lastColumn="0" w:noHBand="0" w:noVBand="1"/>
        </w:tblPrEx>
        <w:tc>
          <w:tcPr>
            <w:tcW w:w="9640" w:type="dxa"/>
            <w:gridSpan w:val="11"/>
          </w:tcPr>
          <w:p w:rsidR="00424614" w:rsidRPr="009C0A0F" w:rsidRDefault="003C6D2C" w:rsidP="003C6D2C">
            <w:pPr>
              <w:jc w:val="center"/>
              <w:rPr>
                <w:lang w:val="ru-RU"/>
              </w:rPr>
            </w:pPr>
            <w:r w:rsidRPr="009C0A0F">
              <w:rPr>
                <w:b/>
                <w:color w:val="000000"/>
                <w:lang w:val="ru-RU" w:eastAsia="ru-RU"/>
              </w:rPr>
              <w:t xml:space="preserve">3. </w:t>
            </w:r>
            <w:r w:rsidR="00020C91" w:rsidRPr="009C0A0F">
              <w:rPr>
                <w:b/>
                <w:color w:val="000000"/>
                <w:lang w:val="ru-RU" w:eastAsia="ru-RU"/>
              </w:rPr>
              <w:t>Технические данные Профессионального стандарта</w:t>
            </w:r>
          </w:p>
        </w:tc>
      </w:tr>
      <w:tr w:rsidR="00424614" w:rsidRPr="00060306" w:rsidTr="00D92B5F">
        <w:tblPrEx>
          <w:tblLook w:val="04A0" w:firstRow="1" w:lastRow="0" w:firstColumn="1" w:lastColumn="0" w:noHBand="0" w:noVBand="1"/>
        </w:tblPrEx>
        <w:tc>
          <w:tcPr>
            <w:tcW w:w="3120" w:type="dxa"/>
            <w:gridSpan w:val="4"/>
            <w:vAlign w:val="center"/>
          </w:tcPr>
          <w:p w:rsidR="00424614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Разработано:</w:t>
            </w:r>
          </w:p>
        </w:tc>
        <w:tc>
          <w:tcPr>
            <w:tcW w:w="6520" w:type="dxa"/>
            <w:gridSpan w:val="7"/>
          </w:tcPr>
          <w:p w:rsidR="00A717C8" w:rsidRPr="009C0A0F" w:rsidRDefault="00A717C8" w:rsidP="00A717C8">
            <w:pPr>
              <w:rPr>
                <w:lang w:val="ru-RU"/>
              </w:rPr>
            </w:pPr>
            <w:r w:rsidRPr="009C0A0F">
              <w:rPr>
                <w:lang w:val="ru-RU"/>
              </w:rPr>
              <w:t>Организация: ЧУ «НИИ регионального развития»</w:t>
            </w:r>
          </w:p>
          <w:p w:rsidR="00A717C8" w:rsidRPr="009C0A0F" w:rsidRDefault="00A717C8" w:rsidP="00A717C8">
            <w:pPr>
              <w:rPr>
                <w:lang w:val="ru-RU"/>
              </w:rPr>
            </w:pPr>
            <w:r w:rsidRPr="009C0A0F">
              <w:rPr>
                <w:lang w:val="ru-RU"/>
              </w:rPr>
              <w:t>Руководитель проекта: Таубаев Аяпберген Алданаевич,</w:t>
            </w:r>
          </w:p>
          <w:p w:rsidR="00A717C8" w:rsidRPr="009C0A0F" w:rsidRDefault="00A717C8" w:rsidP="00A717C8">
            <w:pPr>
              <w:rPr>
                <w:lang w:val="ru-RU"/>
              </w:rPr>
            </w:pPr>
            <w:r w:rsidRPr="009C0A0F">
              <w:rPr>
                <w:lang w:val="ru-RU"/>
              </w:rPr>
              <w:t xml:space="preserve">Контактные данные: </w:t>
            </w:r>
            <w:hyperlink r:id="rId11" w:history="1">
              <w:r w:rsidRPr="009C0A0F">
                <w:rPr>
                  <w:rStyle w:val="af"/>
                </w:rPr>
                <w:t>nii</w:t>
              </w:r>
              <w:r w:rsidRPr="009C0A0F">
                <w:rPr>
                  <w:rStyle w:val="af"/>
                  <w:lang w:val="ru-RU"/>
                </w:rPr>
                <w:t>_</w:t>
              </w:r>
              <w:r w:rsidRPr="009C0A0F">
                <w:rPr>
                  <w:rStyle w:val="af"/>
                </w:rPr>
                <w:t>region</w:t>
              </w:r>
              <w:r w:rsidRPr="009C0A0F">
                <w:rPr>
                  <w:rStyle w:val="af"/>
                  <w:lang w:val="ru-RU"/>
                </w:rPr>
                <w:t>@</w:t>
              </w:r>
              <w:r w:rsidRPr="009C0A0F">
                <w:rPr>
                  <w:rStyle w:val="af"/>
                </w:rPr>
                <w:t>mail</w:t>
              </w:r>
              <w:r w:rsidRPr="009C0A0F">
                <w:rPr>
                  <w:rStyle w:val="af"/>
                  <w:lang w:val="ru-RU"/>
                </w:rPr>
                <w:t>.</w:t>
              </w:r>
              <w:r w:rsidRPr="009C0A0F">
                <w:rPr>
                  <w:rStyle w:val="af"/>
                </w:rPr>
                <w:t>ru</w:t>
              </w:r>
            </w:hyperlink>
            <w:r w:rsidRPr="009C0A0F">
              <w:rPr>
                <w:lang w:val="ru-RU"/>
              </w:rPr>
              <w:t>, 8-701-725-40-46</w:t>
            </w:r>
          </w:p>
          <w:p w:rsidR="00A717C8" w:rsidRPr="009C0A0F" w:rsidRDefault="00A717C8" w:rsidP="00A717C8">
            <w:pPr>
              <w:rPr>
                <w:lang w:val="ru-RU"/>
              </w:rPr>
            </w:pPr>
            <w:r w:rsidRPr="009C0A0F">
              <w:rPr>
                <w:lang w:val="ru-RU"/>
              </w:rPr>
              <w:t>Исполнители:</w:t>
            </w:r>
          </w:p>
          <w:p w:rsidR="00B20F8A" w:rsidRPr="009C0A0F" w:rsidRDefault="00486E7D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1.</w:t>
            </w:r>
            <w:r w:rsidR="00B20F8A" w:rsidRPr="009C0A0F">
              <w:rPr>
                <w:lang w:val="ru-RU"/>
              </w:rPr>
              <w:t>Аганина Галина Викторовна, эксперт-разработчик НИИ регионального развития</w:t>
            </w:r>
          </w:p>
          <w:p w:rsidR="00B20F8A" w:rsidRPr="009C0A0F" w:rsidRDefault="00B20F8A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контактные данные:</w:t>
            </w:r>
          </w:p>
          <w:p w:rsidR="00B20F8A" w:rsidRPr="009C0A0F" w:rsidRDefault="00085836" w:rsidP="006D78CE">
            <w:pPr>
              <w:rPr>
                <w:lang w:val="ru-RU"/>
              </w:rPr>
            </w:pPr>
            <w:hyperlink r:id="rId12" w:history="1">
              <w:r w:rsidR="00B20F8A" w:rsidRPr="009C0A0F">
                <w:rPr>
                  <w:rStyle w:val="af"/>
                  <w:lang w:val="ru-RU"/>
                </w:rPr>
                <w:t>aganina86@mail.ru</w:t>
              </w:r>
            </w:hyperlink>
            <w:r w:rsidR="00B20F8A" w:rsidRPr="009C0A0F">
              <w:rPr>
                <w:lang w:val="ru-RU"/>
              </w:rPr>
              <w:t>, +7 777 239 9800</w:t>
            </w:r>
          </w:p>
          <w:p w:rsidR="00B20F8A" w:rsidRPr="009C0A0F" w:rsidRDefault="00486E7D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2.</w:t>
            </w:r>
            <w:r w:rsidR="00B20F8A" w:rsidRPr="009C0A0F">
              <w:rPr>
                <w:lang w:val="ru-RU"/>
              </w:rPr>
              <w:t>Феодориди Нина Павловна, Союз Парикмахеров Казахстана</w:t>
            </w:r>
          </w:p>
          <w:p w:rsidR="00B20F8A" w:rsidRPr="009C0A0F" w:rsidRDefault="00B20F8A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контактные данные:</w:t>
            </w:r>
          </w:p>
          <w:p w:rsidR="00424614" w:rsidRPr="009C0A0F" w:rsidRDefault="00085836" w:rsidP="006D78CE">
            <w:pPr>
              <w:rPr>
                <w:lang w:val="ru-RU"/>
              </w:rPr>
            </w:pPr>
            <w:hyperlink r:id="rId13" w:history="1">
              <w:r w:rsidR="00B20F8A" w:rsidRPr="009C0A0F">
                <w:rPr>
                  <w:rStyle w:val="af"/>
                  <w:lang w:val="ru-RU"/>
                </w:rPr>
                <w:t>fnina01kz@gmail.com</w:t>
              </w:r>
            </w:hyperlink>
            <w:r w:rsidR="00B20F8A" w:rsidRPr="009C0A0F">
              <w:rPr>
                <w:lang w:val="ru-RU"/>
              </w:rPr>
              <w:t>, +7 777 335 5555</w:t>
            </w:r>
          </w:p>
          <w:p w:rsidR="0059788D" w:rsidRPr="009C0A0F" w:rsidRDefault="0059788D" w:rsidP="003C6D2C">
            <w:pPr>
              <w:rPr>
                <w:b/>
                <w:lang w:val="ru-RU"/>
              </w:rPr>
            </w:pPr>
          </w:p>
        </w:tc>
      </w:tr>
      <w:tr w:rsidR="00424614" w:rsidRPr="00060306" w:rsidTr="00D92B5F">
        <w:tblPrEx>
          <w:tblLook w:val="04A0" w:firstRow="1" w:lastRow="0" w:firstColumn="1" w:lastColumn="0" w:noHBand="0" w:noVBand="1"/>
        </w:tblPrEx>
        <w:tc>
          <w:tcPr>
            <w:tcW w:w="3120" w:type="dxa"/>
            <w:gridSpan w:val="4"/>
            <w:vAlign w:val="center"/>
          </w:tcPr>
          <w:p w:rsidR="00424614" w:rsidRPr="009C0A0F" w:rsidRDefault="00020C91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Экспертиза предоставлена:</w:t>
            </w:r>
          </w:p>
          <w:p w:rsidR="00424614" w:rsidRPr="009C0A0F" w:rsidRDefault="00424614" w:rsidP="006D78C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gridSpan w:val="7"/>
          </w:tcPr>
          <w:p w:rsidR="001946D6" w:rsidRPr="009C0A0F" w:rsidRDefault="00805C3B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1.</w:t>
            </w:r>
            <w:r w:rsidR="00046FDE" w:rsidRPr="009C0A0F">
              <w:rPr>
                <w:lang w:val="ru-RU"/>
              </w:rPr>
              <w:t>ГККП «Алматинский государственный колледж сервиса и технологии», Директор Жаниязова Ж</w:t>
            </w:r>
            <w:r w:rsidR="00D75F51" w:rsidRPr="009C0A0F">
              <w:rPr>
                <w:lang w:val="ru-RU"/>
              </w:rPr>
              <w:t>.</w:t>
            </w:r>
            <w:r w:rsidR="00046FDE" w:rsidRPr="009C0A0F">
              <w:rPr>
                <w:lang w:val="ru-RU"/>
              </w:rPr>
              <w:t>Л</w:t>
            </w:r>
            <w:r w:rsidR="00D75F51" w:rsidRPr="009C0A0F">
              <w:rPr>
                <w:lang w:val="ru-RU"/>
              </w:rPr>
              <w:t>.</w:t>
            </w:r>
            <w:r w:rsidR="00937EBB" w:rsidRPr="009C0A0F">
              <w:rPr>
                <w:lang w:val="ru-RU"/>
              </w:rPr>
              <w:t>,</w:t>
            </w:r>
          </w:p>
          <w:p w:rsidR="00937EBB" w:rsidRPr="009C0A0F" w:rsidRDefault="00111CA6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контактные</w:t>
            </w:r>
            <w:r w:rsidR="00937EBB" w:rsidRPr="009C0A0F">
              <w:rPr>
                <w:lang w:val="ru-RU"/>
              </w:rPr>
              <w:t xml:space="preserve"> данные:</w:t>
            </w:r>
          </w:p>
          <w:p w:rsidR="001946D6" w:rsidRPr="009C0A0F" w:rsidRDefault="00085836" w:rsidP="006D78CE">
            <w:pPr>
              <w:rPr>
                <w:lang w:val="ru-RU"/>
              </w:rPr>
            </w:pPr>
            <w:hyperlink r:id="rId14" w:history="1">
              <w:r w:rsidR="00123E12" w:rsidRPr="009C0A0F">
                <w:rPr>
                  <w:rStyle w:val="af"/>
                  <w:rFonts w:eastAsiaTheme="minorEastAsia"/>
                  <w:lang w:val="ru-RU"/>
                </w:rPr>
                <w:t>koblandina.karlygash@mail.ru</w:t>
              </w:r>
            </w:hyperlink>
            <w:r w:rsidR="002572B1" w:rsidRPr="009C0A0F">
              <w:rPr>
                <w:rFonts w:eastAsiaTheme="minorEastAsia"/>
                <w:lang w:val="ru-RU"/>
              </w:rPr>
              <w:t>,</w:t>
            </w:r>
            <w:r w:rsidR="00D75F51" w:rsidRPr="009C0A0F">
              <w:rPr>
                <w:rFonts w:eastAsiaTheme="minorEastAsia"/>
                <w:lang w:val="ru-RU"/>
              </w:rPr>
              <w:t xml:space="preserve"> </w:t>
            </w:r>
            <w:r w:rsidR="00937EBB" w:rsidRPr="009C0A0F">
              <w:rPr>
                <w:rFonts w:eastAsiaTheme="minorEastAsia"/>
                <w:lang w:val="ru-RU"/>
              </w:rPr>
              <w:t>+7 701</w:t>
            </w:r>
            <w:r w:rsidR="002572B1" w:rsidRPr="009C0A0F">
              <w:rPr>
                <w:rFonts w:eastAsiaTheme="minorEastAsia"/>
                <w:lang w:val="ru-RU"/>
              </w:rPr>
              <w:t> </w:t>
            </w:r>
            <w:r w:rsidR="00937EBB" w:rsidRPr="009C0A0F">
              <w:rPr>
                <w:rFonts w:eastAsiaTheme="minorEastAsia"/>
                <w:lang w:val="ru-RU"/>
              </w:rPr>
              <w:t>775</w:t>
            </w:r>
            <w:r w:rsidR="002572B1" w:rsidRPr="009C0A0F">
              <w:rPr>
                <w:rFonts w:eastAsiaTheme="minorEastAsia"/>
                <w:lang w:val="ru-RU"/>
              </w:rPr>
              <w:t> </w:t>
            </w:r>
            <w:r w:rsidR="00937EBB" w:rsidRPr="009C0A0F">
              <w:rPr>
                <w:rFonts w:eastAsiaTheme="minorEastAsia"/>
                <w:lang w:val="ru-RU"/>
              </w:rPr>
              <w:t>9908</w:t>
            </w:r>
          </w:p>
          <w:p w:rsidR="001946D6" w:rsidRPr="009C0A0F" w:rsidRDefault="00805C3B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2.</w:t>
            </w:r>
            <w:r w:rsidR="000228E9" w:rsidRPr="009C0A0F">
              <w:rPr>
                <w:lang w:val="ru-RU"/>
              </w:rPr>
              <w:t>ГККП «Талдыкорганский колледж сервиса и технологии», Директор Базаркулова Л</w:t>
            </w:r>
            <w:r w:rsidR="00D75F51" w:rsidRPr="009C0A0F">
              <w:rPr>
                <w:lang w:val="ru-RU"/>
              </w:rPr>
              <w:t>.</w:t>
            </w:r>
            <w:r w:rsidR="000228E9" w:rsidRPr="009C0A0F">
              <w:rPr>
                <w:lang w:val="ru-RU"/>
              </w:rPr>
              <w:t>Т</w:t>
            </w:r>
            <w:r w:rsidR="00D75F51" w:rsidRPr="009C0A0F">
              <w:rPr>
                <w:lang w:val="ru-RU"/>
              </w:rPr>
              <w:t>.</w:t>
            </w:r>
            <w:r w:rsidR="00937EBB" w:rsidRPr="009C0A0F">
              <w:rPr>
                <w:lang w:val="ru-RU"/>
              </w:rPr>
              <w:t>,</w:t>
            </w:r>
          </w:p>
          <w:p w:rsidR="00937EBB" w:rsidRPr="009C0A0F" w:rsidRDefault="00111CA6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контактные</w:t>
            </w:r>
            <w:r w:rsidR="00937EBB" w:rsidRPr="009C0A0F">
              <w:rPr>
                <w:lang w:val="ru-RU"/>
              </w:rPr>
              <w:t xml:space="preserve"> данные:</w:t>
            </w:r>
          </w:p>
          <w:p w:rsidR="001946D6" w:rsidRPr="009C0A0F" w:rsidRDefault="00085836" w:rsidP="006D78CE">
            <w:pPr>
              <w:rPr>
                <w:lang w:val="ru-RU"/>
              </w:rPr>
            </w:pPr>
            <w:hyperlink r:id="rId15" w:history="1">
              <w:r w:rsidR="00123E12" w:rsidRPr="009C0A0F">
                <w:rPr>
                  <w:rStyle w:val="af"/>
                  <w:rFonts w:eastAsiaTheme="minorEastAsia"/>
                  <w:lang w:val="ru-RU"/>
                </w:rPr>
                <w:t>alena-evelina@mail.ru</w:t>
              </w:r>
            </w:hyperlink>
            <w:r w:rsidR="002572B1" w:rsidRPr="009C0A0F">
              <w:rPr>
                <w:rFonts w:eastAsiaTheme="minorEastAsia"/>
                <w:lang w:val="ru-RU"/>
              </w:rPr>
              <w:t>,</w:t>
            </w:r>
            <w:r w:rsidR="00937EBB" w:rsidRPr="009C0A0F">
              <w:rPr>
                <w:rFonts w:eastAsiaTheme="minorEastAsia"/>
                <w:lang w:val="ru-RU"/>
              </w:rPr>
              <w:t xml:space="preserve"> +7 777</w:t>
            </w:r>
            <w:r w:rsidR="002572B1" w:rsidRPr="009C0A0F">
              <w:rPr>
                <w:rFonts w:eastAsiaTheme="minorEastAsia"/>
                <w:lang w:val="ru-RU"/>
              </w:rPr>
              <w:t> </w:t>
            </w:r>
            <w:r w:rsidR="00937EBB" w:rsidRPr="009C0A0F">
              <w:rPr>
                <w:rFonts w:eastAsiaTheme="minorEastAsia"/>
                <w:lang w:val="ru-RU"/>
              </w:rPr>
              <w:t>587</w:t>
            </w:r>
            <w:r w:rsidR="002572B1" w:rsidRPr="009C0A0F">
              <w:rPr>
                <w:rFonts w:eastAsiaTheme="minorEastAsia"/>
                <w:lang w:val="ru-RU"/>
              </w:rPr>
              <w:t> </w:t>
            </w:r>
            <w:r w:rsidR="00937EBB" w:rsidRPr="009C0A0F">
              <w:rPr>
                <w:rFonts w:eastAsiaTheme="minorEastAsia"/>
                <w:lang w:val="ru-RU"/>
              </w:rPr>
              <w:t>9887</w:t>
            </w:r>
          </w:p>
          <w:p w:rsidR="001946D6" w:rsidRPr="009C0A0F" w:rsidRDefault="00805C3B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3.</w:t>
            </w:r>
            <w:r w:rsidR="003473ED" w:rsidRPr="009C0A0F">
              <w:rPr>
                <w:lang w:val="ru-RU"/>
              </w:rPr>
              <w:t>ТОО «</w:t>
            </w:r>
            <w:r w:rsidR="00020C91" w:rsidRPr="009C0A0F">
              <w:rPr>
                <w:lang w:val="ru-RU"/>
              </w:rPr>
              <w:t>Ellen</w:t>
            </w:r>
            <w:r w:rsidR="003473ED" w:rsidRPr="009C0A0F">
              <w:rPr>
                <w:lang w:val="ru-RU"/>
              </w:rPr>
              <w:t xml:space="preserve"> </w:t>
            </w:r>
            <w:r w:rsidR="00020C91" w:rsidRPr="009C0A0F">
              <w:rPr>
                <w:lang w:val="ru-RU"/>
              </w:rPr>
              <w:t>Cosmetics</w:t>
            </w:r>
            <w:r w:rsidR="003473ED" w:rsidRPr="009C0A0F">
              <w:rPr>
                <w:lang w:val="ru-RU"/>
              </w:rPr>
              <w:t>», Генеральный директор Сафиуллин Р</w:t>
            </w:r>
            <w:r w:rsidR="00D75F51" w:rsidRPr="009C0A0F">
              <w:rPr>
                <w:lang w:val="ru-RU"/>
              </w:rPr>
              <w:t>.</w:t>
            </w:r>
            <w:r w:rsidR="003473ED" w:rsidRPr="009C0A0F">
              <w:rPr>
                <w:lang w:val="ru-RU"/>
              </w:rPr>
              <w:t>Р</w:t>
            </w:r>
            <w:r w:rsidR="00D75F51" w:rsidRPr="009C0A0F">
              <w:rPr>
                <w:lang w:val="ru-RU"/>
              </w:rPr>
              <w:t>.</w:t>
            </w:r>
            <w:r w:rsidR="00937EBB" w:rsidRPr="009C0A0F">
              <w:rPr>
                <w:lang w:val="ru-RU"/>
              </w:rPr>
              <w:t>,</w:t>
            </w:r>
          </w:p>
          <w:p w:rsidR="001946D6" w:rsidRPr="009C0A0F" w:rsidRDefault="00111CA6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контактные</w:t>
            </w:r>
            <w:r w:rsidR="00D46EDC" w:rsidRPr="009C0A0F">
              <w:rPr>
                <w:lang w:val="ru-RU"/>
              </w:rPr>
              <w:t xml:space="preserve"> данные:</w:t>
            </w:r>
          </w:p>
          <w:p w:rsidR="001946D6" w:rsidRPr="009C0A0F" w:rsidRDefault="00085836" w:rsidP="006D78CE">
            <w:pPr>
              <w:rPr>
                <w:lang w:val="ru-RU"/>
              </w:rPr>
            </w:pPr>
            <w:hyperlink r:id="rId16" w:history="1">
              <w:r w:rsidR="00123E12" w:rsidRPr="009C0A0F">
                <w:rPr>
                  <w:rStyle w:val="af"/>
                  <w:lang w:val="ru-RU"/>
                </w:rPr>
                <w:t>info@ellencosmetics.kz</w:t>
              </w:r>
            </w:hyperlink>
            <w:r w:rsidR="00D46EDC" w:rsidRPr="009C0A0F">
              <w:rPr>
                <w:lang w:val="ru-RU"/>
              </w:rPr>
              <w:t>, +7-7212-511-170</w:t>
            </w:r>
          </w:p>
          <w:p w:rsidR="001946D6" w:rsidRPr="009C0A0F" w:rsidRDefault="00805C3B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4.</w:t>
            </w:r>
            <w:r w:rsidR="00FD0E54" w:rsidRPr="009C0A0F">
              <w:rPr>
                <w:lang w:val="ru-RU"/>
              </w:rPr>
              <w:t>Клуб Красоты «</w:t>
            </w:r>
            <w:r w:rsidR="00020C91" w:rsidRPr="009C0A0F">
              <w:rPr>
                <w:lang w:val="ru-RU"/>
              </w:rPr>
              <w:t>Esperanza</w:t>
            </w:r>
            <w:r w:rsidR="00FD0E54" w:rsidRPr="009C0A0F">
              <w:rPr>
                <w:lang w:val="ru-RU"/>
              </w:rPr>
              <w:t>», Директор Олина Н</w:t>
            </w:r>
            <w:r w:rsidR="00D75F51" w:rsidRPr="009C0A0F">
              <w:rPr>
                <w:lang w:val="ru-RU"/>
              </w:rPr>
              <w:t>.</w:t>
            </w:r>
            <w:r w:rsidR="00FD0E54" w:rsidRPr="009C0A0F">
              <w:rPr>
                <w:lang w:val="ru-RU"/>
              </w:rPr>
              <w:t>В</w:t>
            </w:r>
            <w:r w:rsidR="00D75F51" w:rsidRPr="009C0A0F">
              <w:rPr>
                <w:lang w:val="ru-RU"/>
              </w:rPr>
              <w:t>.</w:t>
            </w:r>
            <w:r w:rsidR="00937EBB" w:rsidRPr="009C0A0F">
              <w:rPr>
                <w:lang w:val="ru-RU"/>
              </w:rPr>
              <w:t>,</w:t>
            </w:r>
          </w:p>
          <w:p w:rsidR="00937EBB" w:rsidRPr="009C0A0F" w:rsidRDefault="00111CA6" w:rsidP="006D78CE">
            <w:pPr>
              <w:rPr>
                <w:lang w:val="ru-RU"/>
              </w:rPr>
            </w:pPr>
            <w:r w:rsidRPr="009C0A0F">
              <w:rPr>
                <w:lang w:val="ru-RU"/>
              </w:rPr>
              <w:t>контактные</w:t>
            </w:r>
            <w:r w:rsidR="00937EBB" w:rsidRPr="009C0A0F">
              <w:rPr>
                <w:lang w:val="ru-RU"/>
              </w:rPr>
              <w:t xml:space="preserve"> данные:</w:t>
            </w:r>
          </w:p>
          <w:p w:rsidR="001946D6" w:rsidRPr="009C0A0F" w:rsidRDefault="00085836" w:rsidP="006D78CE">
            <w:pPr>
              <w:rPr>
                <w:lang w:val="ru-RU"/>
              </w:rPr>
            </w:pPr>
            <w:hyperlink r:id="rId17" w:history="1">
              <w:r w:rsidR="002572B1" w:rsidRPr="009C0A0F">
                <w:rPr>
                  <w:rStyle w:val="af"/>
                  <w:lang w:val="ru-RU"/>
                </w:rPr>
                <w:t>olina.nv@yandex.kz</w:t>
              </w:r>
            </w:hyperlink>
            <w:r w:rsidR="00B20F8A" w:rsidRPr="009C0A0F">
              <w:rPr>
                <w:lang w:val="ru-RU"/>
              </w:rPr>
              <w:t>,</w:t>
            </w:r>
            <w:r w:rsidR="00D75F51" w:rsidRPr="009C0A0F">
              <w:rPr>
                <w:lang w:val="ru-RU"/>
              </w:rPr>
              <w:t xml:space="preserve"> </w:t>
            </w:r>
            <w:r w:rsidR="00937EBB" w:rsidRPr="009C0A0F">
              <w:rPr>
                <w:lang w:val="ru-RU"/>
              </w:rPr>
              <w:t>+7 701</w:t>
            </w:r>
            <w:r w:rsidR="00B20F8A" w:rsidRPr="009C0A0F">
              <w:rPr>
                <w:lang w:val="ru-RU"/>
              </w:rPr>
              <w:t> </w:t>
            </w:r>
            <w:r w:rsidR="00937EBB" w:rsidRPr="009C0A0F">
              <w:rPr>
                <w:lang w:val="ru-RU"/>
              </w:rPr>
              <w:t>772</w:t>
            </w:r>
            <w:r w:rsidR="00B20F8A" w:rsidRPr="009C0A0F">
              <w:rPr>
                <w:lang w:val="ru-RU"/>
              </w:rPr>
              <w:t> </w:t>
            </w:r>
            <w:r w:rsidR="00937EBB" w:rsidRPr="009C0A0F">
              <w:rPr>
                <w:lang w:val="ru-RU"/>
              </w:rPr>
              <w:t>0441</w:t>
            </w:r>
          </w:p>
          <w:p w:rsidR="001946D6" w:rsidRPr="009C0A0F" w:rsidRDefault="001946D6" w:rsidP="006D78CE">
            <w:pPr>
              <w:rPr>
                <w:lang w:val="ru-RU"/>
              </w:rPr>
            </w:pPr>
          </w:p>
        </w:tc>
      </w:tr>
      <w:tr w:rsidR="00424614" w:rsidRPr="009C0A0F" w:rsidTr="00D92B5F">
        <w:tblPrEx>
          <w:tblLook w:val="04A0" w:firstRow="1" w:lastRow="0" w:firstColumn="1" w:lastColumn="0" w:noHBand="0" w:noVBand="1"/>
        </w:tblPrEx>
        <w:tc>
          <w:tcPr>
            <w:tcW w:w="3120" w:type="dxa"/>
            <w:gridSpan w:val="4"/>
            <w:vAlign w:val="center"/>
          </w:tcPr>
          <w:p w:rsidR="00424614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Номер версии и год выпуска:</w:t>
            </w:r>
          </w:p>
        </w:tc>
        <w:tc>
          <w:tcPr>
            <w:tcW w:w="6520" w:type="dxa"/>
            <w:gridSpan w:val="7"/>
          </w:tcPr>
          <w:p w:rsidR="00424614" w:rsidRPr="009C0A0F" w:rsidRDefault="00020C91" w:rsidP="006D78CE">
            <w:pPr>
              <w:rPr>
                <w:b/>
                <w:lang w:val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Версия 1, 2019 год </w:t>
            </w:r>
          </w:p>
        </w:tc>
      </w:tr>
      <w:tr w:rsidR="00424614" w:rsidRPr="009C0A0F" w:rsidTr="00D92B5F">
        <w:tblPrEx>
          <w:tblLook w:val="04A0" w:firstRow="1" w:lastRow="0" w:firstColumn="1" w:lastColumn="0" w:noHBand="0" w:noVBand="1"/>
        </w:tblPrEx>
        <w:tc>
          <w:tcPr>
            <w:tcW w:w="3120" w:type="dxa"/>
            <w:gridSpan w:val="4"/>
            <w:vAlign w:val="center"/>
          </w:tcPr>
          <w:p w:rsidR="00424614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>Дата ориентировочного пересмотра:</w:t>
            </w:r>
          </w:p>
        </w:tc>
        <w:tc>
          <w:tcPr>
            <w:tcW w:w="6520" w:type="dxa"/>
            <w:gridSpan w:val="7"/>
          </w:tcPr>
          <w:p w:rsidR="00424614" w:rsidRPr="009C0A0F" w:rsidRDefault="00020C91" w:rsidP="006D78CE">
            <w:pPr>
              <w:rPr>
                <w:color w:val="000000"/>
                <w:lang w:val="ru-RU" w:eastAsia="ru-RU"/>
              </w:rPr>
            </w:pPr>
            <w:r w:rsidRPr="009C0A0F">
              <w:rPr>
                <w:color w:val="000000"/>
                <w:lang w:val="ru-RU" w:eastAsia="ru-RU"/>
              </w:rPr>
              <w:t xml:space="preserve">2022 год </w:t>
            </w:r>
          </w:p>
        </w:tc>
      </w:tr>
    </w:tbl>
    <w:p w:rsidR="000E09EE" w:rsidRPr="009C0A0F" w:rsidRDefault="000E09EE" w:rsidP="006D78CE">
      <w:pPr>
        <w:rPr>
          <w:lang w:val="ru-RU"/>
        </w:rPr>
      </w:pPr>
    </w:p>
    <w:p w:rsidR="00772FBC" w:rsidRPr="009C0A0F" w:rsidRDefault="00772FBC" w:rsidP="006D78CE">
      <w:pPr>
        <w:rPr>
          <w:lang w:val="ru-RU"/>
        </w:rPr>
      </w:pPr>
    </w:p>
    <w:sectPr w:rsidR="00772FBC" w:rsidRPr="009C0A0F" w:rsidSect="003C6D2C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36" w:rsidRDefault="00085836" w:rsidP="0001254D">
      <w:r>
        <w:separator/>
      </w:r>
    </w:p>
  </w:endnote>
  <w:endnote w:type="continuationSeparator" w:id="0">
    <w:p w:rsidR="00085836" w:rsidRDefault="00085836" w:rsidP="0001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charset w:val="00"/>
    <w:family w:val="auto"/>
    <w:pitch w:val="variable"/>
    <w:sig w:usb0="00000001" w:usb1="5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36" w:rsidRDefault="00085836" w:rsidP="0001254D">
      <w:r>
        <w:separator/>
      </w:r>
    </w:p>
  </w:footnote>
  <w:footnote w:type="continuationSeparator" w:id="0">
    <w:p w:rsidR="00085836" w:rsidRDefault="00085836" w:rsidP="0001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095"/>
      <w:docPartObj>
        <w:docPartGallery w:val="Page Numbers (Top of Page)"/>
        <w:docPartUnique/>
      </w:docPartObj>
    </w:sdtPr>
    <w:sdtEndPr/>
    <w:sdtContent>
      <w:p w:rsidR="00F65C6F" w:rsidRDefault="00AF7BD1">
        <w:pPr>
          <w:pStyle w:val="ab"/>
          <w:jc w:val="center"/>
        </w:pPr>
        <w:r>
          <w:rPr>
            <w:noProof/>
          </w:rPr>
          <w:fldChar w:fldCharType="begin"/>
        </w:r>
        <w:r w:rsidR="00F65C6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6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86966"/>
    <w:multiLevelType w:val="hybridMultilevel"/>
    <w:tmpl w:val="D5769B8C"/>
    <w:lvl w:ilvl="0" w:tplc="25966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" w15:restartNumberingAfterBreak="0">
    <w:nsid w:val="14680806"/>
    <w:multiLevelType w:val="hybridMultilevel"/>
    <w:tmpl w:val="11FE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33FB9"/>
    <w:multiLevelType w:val="hybridMultilevel"/>
    <w:tmpl w:val="8440F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318FE"/>
    <w:multiLevelType w:val="hybridMultilevel"/>
    <w:tmpl w:val="D8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B569B"/>
    <w:multiLevelType w:val="hybridMultilevel"/>
    <w:tmpl w:val="34089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4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6" w15:restartNumberingAfterBreak="0">
    <w:nsid w:val="45133932"/>
    <w:multiLevelType w:val="hybridMultilevel"/>
    <w:tmpl w:val="519417B0"/>
    <w:lvl w:ilvl="0" w:tplc="FE386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B6B84"/>
    <w:multiLevelType w:val="hybridMultilevel"/>
    <w:tmpl w:val="09F8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0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1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2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3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2D286E"/>
    <w:multiLevelType w:val="hybridMultilevel"/>
    <w:tmpl w:val="7396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6" w15:restartNumberingAfterBreak="0">
    <w:nsid w:val="721139F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7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8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27"/>
  </w:num>
  <w:num w:numId="5">
    <w:abstractNumId w:val="7"/>
  </w:num>
  <w:num w:numId="6">
    <w:abstractNumId w:val="25"/>
  </w:num>
  <w:num w:numId="7">
    <w:abstractNumId w:val="14"/>
  </w:num>
  <w:num w:numId="8">
    <w:abstractNumId w:val="13"/>
  </w:num>
  <w:num w:numId="9">
    <w:abstractNumId w:val="20"/>
  </w:num>
  <w:num w:numId="10">
    <w:abstractNumId w:val="3"/>
  </w:num>
  <w:num w:numId="11">
    <w:abstractNumId w:val="15"/>
  </w:num>
  <w:num w:numId="12">
    <w:abstractNumId w:val="12"/>
  </w:num>
  <w:num w:numId="13">
    <w:abstractNumId w:val="5"/>
  </w:num>
  <w:num w:numId="14">
    <w:abstractNumId w:val="21"/>
  </w:num>
  <w:num w:numId="15">
    <w:abstractNumId w:val="10"/>
  </w:num>
  <w:num w:numId="16">
    <w:abstractNumId w:val="19"/>
  </w:num>
  <w:num w:numId="17">
    <w:abstractNumId w:val="29"/>
  </w:num>
  <w:num w:numId="18">
    <w:abstractNumId w:val="11"/>
  </w:num>
  <w:num w:numId="19">
    <w:abstractNumId w:val="22"/>
  </w:num>
  <w:num w:numId="20">
    <w:abstractNumId w:val="2"/>
  </w:num>
  <w:num w:numId="21">
    <w:abstractNumId w:val="17"/>
  </w:num>
  <w:num w:numId="22">
    <w:abstractNumId w:val="0"/>
  </w:num>
  <w:num w:numId="23">
    <w:abstractNumId w:val="28"/>
  </w:num>
  <w:num w:numId="24">
    <w:abstractNumId w:val="23"/>
  </w:num>
  <w:num w:numId="25">
    <w:abstractNumId w:val="26"/>
  </w:num>
  <w:num w:numId="26">
    <w:abstractNumId w:val="4"/>
  </w:num>
  <w:num w:numId="27">
    <w:abstractNumId w:val="8"/>
  </w:num>
  <w:num w:numId="28">
    <w:abstractNumId w:val="24"/>
  </w:num>
  <w:num w:numId="29">
    <w:abstractNumId w:val="18"/>
  </w:num>
  <w:num w:numId="30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A"/>
    <w:rsid w:val="00000841"/>
    <w:rsid w:val="00001CA3"/>
    <w:rsid w:val="00004CEF"/>
    <w:rsid w:val="00010D47"/>
    <w:rsid w:val="0001254D"/>
    <w:rsid w:val="00017FF2"/>
    <w:rsid w:val="00020C91"/>
    <w:rsid w:val="00020EFA"/>
    <w:rsid w:val="00021CE0"/>
    <w:rsid w:val="000228E9"/>
    <w:rsid w:val="00024A90"/>
    <w:rsid w:val="00027380"/>
    <w:rsid w:val="00027826"/>
    <w:rsid w:val="0003176A"/>
    <w:rsid w:val="00034C6E"/>
    <w:rsid w:val="00037463"/>
    <w:rsid w:val="000375F8"/>
    <w:rsid w:val="00046FDE"/>
    <w:rsid w:val="00051CC3"/>
    <w:rsid w:val="000532D2"/>
    <w:rsid w:val="00060306"/>
    <w:rsid w:val="000713CB"/>
    <w:rsid w:val="00071DCF"/>
    <w:rsid w:val="00073212"/>
    <w:rsid w:val="00085836"/>
    <w:rsid w:val="00086627"/>
    <w:rsid w:val="00092191"/>
    <w:rsid w:val="000A53F8"/>
    <w:rsid w:val="000C29C9"/>
    <w:rsid w:val="000D16BA"/>
    <w:rsid w:val="000E09EE"/>
    <w:rsid w:val="000E4F31"/>
    <w:rsid w:val="000E60CD"/>
    <w:rsid w:val="000F70D7"/>
    <w:rsid w:val="00103A06"/>
    <w:rsid w:val="00103DB9"/>
    <w:rsid w:val="00111CA6"/>
    <w:rsid w:val="0012165C"/>
    <w:rsid w:val="00123E12"/>
    <w:rsid w:val="00133167"/>
    <w:rsid w:val="00136152"/>
    <w:rsid w:val="00136E15"/>
    <w:rsid w:val="00137A3F"/>
    <w:rsid w:val="001404D7"/>
    <w:rsid w:val="00143F3B"/>
    <w:rsid w:val="00153072"/>
    <w:rsid w:val="00155C74"/>
    <w:rsid w:val="00166B15"/>
    <w:rsid w:val="00177F47"/>
    <w:rsid w:val="0018532D"/>
    <w:rsid w:val="00191D3A"/>
    <w:rsid w:val="001946D6"/>
    <w:rsid w:val="001959AE"/>
    <w:rsid w:val="001A3A3E"/>
    <w:rsid w:val="001B13AF"/>
    <w:rsid w:val="001B5999"/>
    <w:rsid w:val="001C0925"/>
    <w:rsid w:val="001C2E7C"/>
    <w:rsid w:val="001C7BA1"/>
    <w:rsid w:val="001D6470"/>
    <w:rsid w:val="001E33BA"/>
    <w:rsid w:val="001E385E"/>
    <w:rsid w:val="001F0A75"/>
    <w:rsid w:val="001F4184"/>
    <w:rsid w:val="001F69CF"/>
    <w:rsid w:val="001F7248"/>
    <w:rsid w:val="002020CF"/>
    <w:rsid w:val="0020561E"/>
    <w:rsid w:val="0020712F"/>
    <w:rsid w:val="00213A05"/>
    <w:rsid w:val="00214698"/>
    <w:rsid w:val="00214D84"/>
    <w:rsid w:val="00220707"/>
    <w:rsid w:val="00224D88"/>
    <w:rsid w:val="00227EA0"/>
    <w:rsid w:val="00231F96"/>
    <w:rsid w:val="002337CC"/>
    <w:rsid w:val="00242ACA"/>
    <w:rsid w:val="00250E19"/>
    <w:rsid w:val="002572B1"/>
    <w:rsid w:val="00261E30"/>
    <w:rsid w:val="0026645F"/>
    <w:rsid w:val="0027104E"/>
    <w:rsid w:val="002723B9"/>
    <w:rsid w:val="002753C2"/>
    <w:rsid w:val="00276956"/>
    <w:rsid w:val="002A0F41"/>
    <w:rsid w:val="002B6140"/>
    <w:rsid w:val="002C11B9"/>
    <w:rsid w:val="002C1ACF"/>
    <w:rsid w:val="002C7A7E"/>
    <w:rsid w:val="002D1F0A"/>
    <w:rsid w:val="002D2457"/>
    <w:rsid w:val="002D70D0"/>
    <w:rsid w:val="002E1707"/>
    <w:rsid w:val="002F03A4"/>
    <w:rsid w:val="002F3532"/>
    <w:rsid w:val="002F5800"/>
    <w:rsid w:val="002F696F"/>
    <w:rsid w:val="003063FA"/>
    <w:rsid w:val="00312E7D"/>
    <w:rsid w:val="00315C25"/>
    <w:rsid w:val="00320E19"/>
    <w:rsid w:val="00325677"/>
    <w:rsid w:val="003325AD"/>
    <w:rsid w:val="00343671"/>
    <w:rsid w:val="00346526"/>
    <w:rsid w:val="003473ED"/>
    <w:rsid w:val="00353633"/>
    <w:rsid w:val="00354408"/>
    <w:rsid w:val="00364316"/>
    <w:rsid w:val="003709BD"/>
    <w:rsid w:val="00372D27"/>
    <w:rsid w:val="00376312"/>
    <w:rsid w:val="00377963"/>
    <w:rsid w:val="00384B5D"/>
    <w:rsid w:val="003978BB"/>
    <w:rsid w:val="003A5FBA"/>
    <w:rsid w:val="003C665B"/>
    <w:rsid w:val="003C6D2C"/>
    <w:rsid w:val="003E1772"/>
    <w:rsid w:val="003E6DB2"/>
    <w:rsid w:val="003F1C2D"/>
    <w:rsid w:val="00400C58"/>
    <w:rsid w:val="00404DD4"/>
    <w:rsid w:val="00405B1C"/>
    <w:rsid w:val="00406300"/>
    <w:rsid w:val="004069EB"/>
    <w:rsid w:val="004108EE"/>
    <w:rsid w:val="00410F1C"/>
    <w:rsid w:val="00424614"/>
    <w:rsid w:val="00426F37"/>
    <w:rsid w:val="00427942"/>
    <w:rsid w:val="00435AA0"/>
    <w:rsid w:val="004447D6"/>
    <w:rsid w:val="00446CFE"/>
    <w:rsid w:val="00450543"/>
    <w:rsid w:val="004521F7"/>
    <w:rsid w:val="00452CAC"/>
    <w:rsid w:val="00467A2D"/>
    <w:rsid w:val="00470171"/>
    <w:rsid w:val="00470E29"/>
    <w:rsid w:val="004716B1"/>
    <w:rsid w:val="004745AB"/>
    <w:rsid w:val="00474734"/>
    <w:rsid w:val="004749FE"/>
    <w:rsid w:val="004766DA"/>
    <w:rsid w:val="00480B7A"/>
    <w:rsid w:val="00483D5C"/>
    <w:rsid w:val="00486419"/>
    <w:rsid w:val="00486E7D"/>
    <w:rsid w:val="00491CC2"/>
    <w:rsid w:val="004A049E"/>
    <w:rsid w:val="004A706F"/>
    <w:rsid w:val="004B1D0E"/>
    <w:rsid w:val="004B54E7"/>
    <w:rsid w:val="004B57DF"/>
    <w:rsid w:val="004B5C10"/>
    <w:rsid w:val="004C23D2"/>
    <w:rsid w:val="004C4C6F"/>
    <w:rsid w:val="004C5A9D"/>
    <w:rsid w:val="004D02C0"/>
    <w:rsid w:val="004D4E2F"/>
    <w:rsid w:val="004D75F2"/>
    <w:rsid w:val="004E4671"/>
    <w:rsid w:val="004E663F"/>
    <w:rsid w:val="004E751F"/>
    <w:rsid w:val="004F6CEC"/>
    <w:rsid w:val="004F6DF8"/>
    <w:rsid w:val="00501C2C"/>
    <w:rsid w:val="00523F16"/>
    <w:rsid w:val="0052626E"/>
    <w:rsid w:val="00531ED1"/>
    <w:rsid w:val="00546B43"/>
    <w:rsid w:val="005510C6"/>
    <w:rsid w:val="00552CDC"/>
    <w:rsid w:val="00552D21"/>
    <w:rsid w:val="00553DCF"/>
    <w:rsid w:val="005606F5"/>
    <w:rsid w:val="00561A95"/>
    <w:rsid w:val="00562030"/>
    <w:rsid w:val="00562C8E"/>
    <w:rsid w:val="00567F8F"/>
    <w:rsid w:val="00573B06"/>
    <w:rsid w:val="005800FF"/>
    <w:rsid w:val="005808E3"/>
    <w:rsid w:val="00582B7A"/>
    <w:rsid w:val="00583298"/>
    <w:rsid w:val="0058442F"/>
    <w:rsid w:val="00587D3E"/>
    <w:rsid w:val="00587F99"/>
    <w:rsid w:val="00591C72"/>
    <w:rsid w:val="0059366C"/>
    <w:rsid w:val="0059788D"/>
    <w:rsid w:val="005A08A0"/>
    <w:rsid w:val="005A255C"/>
    <w:rsid w:val="005A6574"/>
    <w:rsid w:val="005B10DD"/>
    <w:rsid w:val="005B4FB4"/>
    <w:rsid w:val="005C1E0B"/>
    <w:rsid w:val="005C72AA"/>
    <w:rsid w:val="005C737A"/>
    <w:rsid w:val="005D04D9"/>
    <w:rsid w:val="005D54C7"/>
    <w:rsid w:val="005D62AF"/>
    <w:rsid w:val="005D6AD1"/>
    <w:rsid w:val="005E29DE"/>
    <w:rsid w:val="005F1686"/>
    <w:rsid w:val="00601C41"/>
    <w:rsid w:val="00606B83"/>
    <w:rsid w:val="0062000F"/>
    <w:rsid w:val="00620FFE"/>
    <w:rsid w:val="00624A40"/>
    <w:rsid w:val="00631927"/>
    <w:rsid w:val="006324D9"/>
    <w:rsid w:val="00636FA9"/>
    <w:rsid w:val="00637E17"/>
    <w:rsid w:val="0066150D"/>
    <w:rsid w:val="00665E16"/>
    <w:rsid w:val="00672CC4"/>
    <w:rsid w:val="006824F8"/>
    <w:rsid w:val="00687000"/>
    <w:rsid w:val="00697EAB"/>
    <w:rsid w:val="006D1D2D"/>
    <w:rsid w:val="006D44A8"/>
    <w:rsid w:val="006D78CE"/>
    <w:rsid w:val="006E55F2"/>
    <w:rsid w:val="006E597D"/>
    <w:rsid w:val="006F3598"/>
    <w:rsid w:val="006F46C4"/>
    <w:rsid w:val="006F72A5"/>
    <w:rsid w:val="00702E56"/>
    <w:rsid w:val="00705742"/>
    <w:rsid w:val="00706FF1"/>
    <w:rsid w:val="00711E3A"/>
    <w:rsid w:val="0071537B"/>
    <w:rsid w:val="00715725"/>
    <w:rsid w:val="0072198E"/>
    <w:rsid w:val="007255CE"/>
    <w:rsid w:val="007319C2"/>
    <w:rsid w:val="00734275"/>
    <w:rsid w:val="00742286"/>
    <w:rsid w:val="007449E1"/>
    <w:rsid w:val="00744BE3"/>
    <w:rsid w:val="00745299"/>
    <w:rsid w:val="007532EF"/>
    <w:rsid w:val="00761472"/>
    <w:rsid w:val="00772FBC"/>
    <w:rsid w:val="00773A8E"/>
    <w:rsid w:val="00774E69"/>
    <w:rsid w:val="007757D4"/>
    <w:rsid w:val="00780467"/>
    <w:rsid w:val="007824CB"/>
    <w:rsid w:val="00784362"/>
    <w:rsid w:val="00785465"/>
    <w:rsid w:val="007943B1"/>
    <w:rsid w:val="0079509B"/>
    <w:rsid w:val="00795D88"/>
    <w:rsid w:val="007A4998"/>
    <w:rsid w:val="007B06CB"/>
    <w:rsid w:val="007B2E7E"/>
    <w:rsid w:val="007B53C1"/>
    <w:rsid w:val="007B5826"/>
    <w:rsid w:val="007C0DFD"/>
    <w:rsid w:val="007C162C"/>
    <w:rsid w:val="007C3828"/>
    <w:rsid w:val="007C3DAC"/>
    <w:rsid w:val="007D017F"/>
    <w:rsid w:val="007D7C46"/>
    <w:rsid w:val="007E30FE"/>
    <w:rsid w:val="007E57D7"/>
    <w:rsid w:val="007E5BD7"/>
    <w:rsid w:val="00805C3B"/>
    <w:rsid w:val="008067BC"/>
    <w:rsid w:val="00807244"/>
    <w:rsid w:val="00807E61"/>
    <w:rsid w:val="00812577"/>
    <w:rsid w:val="00813801"/>
    <w:rsid w:val="00822943"/>
    <w:rsid w:val="00823657"/>
    <w:rsid w:val="00823EAB"/>
    <w:rsid w:val="00831FF9"/>
    <w:rsid w:val="00833C59"/>
    <w:rsid w:val="008408EA"/>
    <w:rsid w:val="00860BFE"/>
    <w:rsid w:val="00864351"/>
    <w:rsid w:val="00865C3B"/>
    <w:rsid w:val="00866153"/>
    <w:rsid w:val="008666ED"/>
    <w:rsid w:val="008706F4"/>
    <w:rsid w:val="00873F42"/>
    <w:rsid w:val="008747B9"/>
    <w:rsid w:val="00882C66"/>
    <w:rsid w:val="008A4439"/>
    <w:rsid w:val="008B129A"/>
    <w:rsid w:val="008B43AD"/>
    <w:rsid w:val="008C2529"/>
    <w:rsid w:val="008C292B"/>
    <w:rsid w:val="008C3AB4"/>
    <w:rsid w:val="008C4BB9"/>
    <w:rsid w:val="008D09C5"/>
    <w:rsid w:val="008D1607"/>
    <w:rsid w:val="008D71EC"/>
    <w:rsid w:val="008E2E56"/>
    <w:rsid w:val="00904E3F"/>
    <w:rsid w:val="00906E69"/>
    <w:rsid w:val="00922C0A"/>
    <w:rsid w:val="009233E4"/>
    <w:rsid w:val="00925F50"/>
    <w:rsid w:val="00933A47"/>
    <w:rsid w:val="00937EBB"/>
    <w:rsid w:val="00947BB9"/>
    <w:rsid w:val="0095420A"/>
    <w:rsid w:val="00956254"/>
    <w:rsid w:val="009600E0"/>
    <w:rsid w:val="00973B23"/>
    <w:rsid w:val="00977A47"/>
    <w:rsid w:val="009802DC"/>
    <w:rsid w:val="00981E20"/>
    <w:rsid w:val="00993AD5"/>
    <w:rsid w:val="00994857"/>
    <w:rsid w:val="009960DD"/>
    <w:rsid w:val="00996A29"/>
    <w:rsid w:val="009970D8"/>
    <w:rsid w:val="009B20EA"/>
    <w:rsid w:val="009B6680"/>
    <w:rsid w:val="009C0A0F"/>
    <w:rsid w:val="009C2ADD"/>
    <w:rsid w:val="009C705A"/>
    <w:rsid w:val="009D3805"/>
    <w:rsid w:val="009D650C"/>
    <w:rsid w:val="009D7794"/>
    <w:rsid w:val="009E3566"/>
    <w:rsid w:val="009E691D"/>
    <w:rsid w:val="009E773D"/>
    <w:rsid w:val="00A04748"/>
    <w:rsid w:val="00A05A12"/>
    <w:rsid w:val="00A10091"/>
    <w:rsid w:val="00A114A4"/>
    <w:rsid w:val="00A14DDF"/>
    <w:rsid w:val="00A247BD"/>
    <w:rsid w:val="00A25B4A"/>
    <w:rsid w:val="00A279FE"/>
    <w:rsid w:val="00A34348"/>
    <w:rsid w:val="00A43AFA"/>
    <w:rsid w:val="00A446F9"/>
    <w:rsid w:val="00A44BEE"/>
    <w:rsid w:val="00A47D69"/>
    <w:rsid w:val="00A51C79"/>
    <w:rsid w:val="00A61BFD"/>
    <w:rsid w:val="00A64DA2"/>
    <w:rsid w:val="00A65DA8"/>
    <w:rsid w:val="00A66708"/>
    <w:rsid w:val="00A717C8"/>
    <w:rsid w:val="00A80CD1"/>
    <w:rsid w:val="00A870D2"/>
    <w:rsid w:val="00A96580"/>
    <w:rsid w:val="00A96D81"/>
    <w:rsid w:val="00A97DF2"/>
    <w:rsid w:val="00AA0DB5"/>
    <w:rsid w:val="00AA6233"/>
    <w:rsid w:val="00AA79D2"/>
    <w:rsid w:val="00AB4F6E"/>
    <w:rsid w:val="00AB7811"/>
    <w:rsid w:val="00AB79F0"/>
    <w:rsid w:val="00AC1025"/>
    <w:rsid w:val="00AD4A66"/>
    <w:rsid w:val="00AD7101"/>
    <w:rsid w:val="00AD7C06"/>
    <w:rsid w:val="00AE4557"/>
    <w:rsid w:val="00AF4BF1"/>
    <w:rsid w:val="00AF7BD1"/>
    <w:rsid w:val="00B00CA7"/>
    <w:rsid w:val="00B201E5"/>
    <w:rsid w:val="00B20526"/>
    <w:rsid w:val="00B20F8A"/>
    <w:rsid w:val="00B214D2"/>
    <w:rsid w:val="00B222B1"/>
    <w:rsid w:val="00B259C2"/>
    <w:rsid w:val="00B25BCD"/>
    <w:rsid w:val="00B3257C"/>
    <w:rsid w:val="00B32B14"/>
    <w:rsid w:val="00B33DBE"/>
    <w:rsid w:val="00B41407"/>
    <w:rsid w:val="00B460FB"/>
    <w:rsid w:val="00B518AD"/>
    <w:rsid w:val="00B56A6D"/>
    <w:rsid w:val="00B6181C"/>
    <w:rsid w:val="00B66E64"/>
    <w:rsid w:val="00B745ED"/>
    <w:rsid w:val="00B7461C"/>
    <w:rsid w:val="00B75C8E"/>
    <w:rsid w:val="00B81011"/>
    <w:rsid w:val="00B832D2"/>
    <w:rsid w:val="00B9578A"/>
    <w:rsid w:val="00BA4495"/>
    <w:rsid w:val="00BA7ED0"/>
    <w:rsid w:val="00BB19B1"/>
    <w:rsid w:val="00BB47BA"/>
    <w:rsid w:val="00BB607A"/>
    <w:rsid w:val="00BB6BAB"/>
    <w:rsid w:val="00BC439C"/>
    <w:rsid w:val="00BC618D"/>
    <w:rsid w:val="00BD56CE"/>
    <w:rsid w:val="00BD769C"/>
    <w:rsid w:val="00BE47FF"/>
    <w:rsid w:val="00BF4469"/>
    <w:rsid w:val="00BF4FE5"/>
    <w:rsid w:val="00C00D75"/>
    <w:rsid w:val="00C03ADE"/>
    <w:rsid w:val="00C106F9"/>
    <w:rsid w:val="00C1787A"/>
    <w:rsid w:val="00C201A0"/>
    <w:rsid w:val="00C20E25"/>
    <w:rsid w:val="00C23CCF"/>
    <w:rsid w:val="00C24A70"/>
    <w:rsid w:val="00C27836"/>
    <w:rsid w:val="00C318F7"/>
    <w:rsid w:val="00C360AD"/>
    <w:rsid w:val="00C40812"/>
    <w:rsid w:val="00C45B59"/>
    <w:rsid w:val="00C535CD"/>
    <w:rsid w:val="00C5658B"/>
    <w:rsid w:val="00C61867"/>
    <w:rsid w:val="00C619C8"/>
    <w:rsid w:val="00C62CEE"/>
    <w:rsid w:val="00C71AE0"/>
    <w:rsid w:val="00C77294"/>
    <w:rsid w:val="00C87279"/>
    <w:rsid w:val="00C92535"/>
    <w:rsid w:val="00CA02BA"/>
    <w:rsid w:val="00CA0BE8"/>
    <w:rsid w:val="00CA1558"/>
    <w:rsid w:val="00CA3389"/>
    <w:rsid w:val="00CA75F4"/>
    <w:rsid w:val="00CB1BD9"/>
    <w:rsid w:val="00CB21E7"/>
    <w:rsid w:val="00CB72BF"/>
    <w:rsid w:val="00CC7F86"/>
    <w:rsid w:val="00CD0B87"/>
    <w:rsid w:val="00CD7B56"/>
    <w:rsid w:val="00CE65C7"/>
    <w:rsid w:val="00CE6913"/>
    <w:rsid w:val="00CE6D8A"/>
    <w:rsid w:val="00CF4184"/>
    <w:rsid w:val="00D01A17"/>
    <w:rsid w:val="00D03D36"/>
    <w:rsid w:val="00D12404"/>
    <w:rsid w:val="00D17333"/>
    <w:rsid w:val="00D228F2"/>
    <w:rsid w:val="00D32E4B"/>
    <w:rsid w:val="00D37C5F"/>
    <w:rsid w:val="00D41396"/>
    <w:rsid w:val="00D44B1C"/>
    <w:rsid w:val="00D46EDC"/>
    <w:rsid w:val="00D47E5B"/>
    <w:rsid w:val="00D52473"/>
    <w:rsid w:val="00D526A4"/>
    <w:rsid w:val="00D55DD7"/>
    <w:rsid w:val="00D56E45"/>
    <w:rsid w:val="00D62E6B"/>
    <w:rsid w:val="00D72DC6"/>
    <w:rsid w:val="00D74A51"/>
    <w:rsid w:val="00D75F51"/>
    <w:rsid w:val="00D80972"/>
    <w:rsid w:val="00D9166B"/>
    <w:rsid w:val="00D91A53"/>
    <w:rsid w:val="00D92B5F"/>
    <w:rsid w:val="00D94373"/>
    <w:rsid w:val="00DA72F8"/>
    <w:rsid w:val="00DB4293"/>
    <w:rsid w:val="00DB706C"/>
    <w:rsid w:val="00DD2B10"/>
    <w:rsid w:val="00DD53B7"/>
    <w:rsid w:val="00DD6B8C"/>
    <w:rsid w:val="00DE0F87"/>
    <w:rsid w:val="00DE5389"/>
    <w:rsid w:val="00E00617"/>
    <w:rsid w:val="00E04AB4"/>
    <w:rsid w:val="00E063AB"/>
    <w:rsid w:val="00E122CF"/>
    <w:rsid w:val="00E167C2"/>
    <w:rsid w:val="00E169B9"/>
    <w:rsid w:val="00E17E80"/>
    <w:rsid w:val="00E30B20"/>
    <w:rsid w:val="00E37280"/>
    <w:rsid w:val="00E452F0"/>
    <w:rsid w:val="00E52A21"/>
    <w:rsid w:val="00E53F4E"/>
    <w:rsid w:val="00E75D3A"/>
    <w:rsid w:val="00E80ECA"/>
    <w:rsid w:val="00E85541"/>
    <w:rsid w:val="00E91FAE"/>
    <w:rsid w:val="00E9229C"/>
    <w:rsid w:val="00E9306C"/>
    <w:rsid w:val="00E93416"/>
    <w:rsid w:val="00EA322D"/>
    <w:rsid w:val="00EB5393"/>
    <w:rsid w:val="00EB70AC"/>
    <w:rsid w:val="00EB77C8"/>
    <w:rsid w:val="00ED4A4B"/>
    <w:rsid w:val="00ED595B"/>
    <w:rsid w:val="00EE2EB8"/>
    <w:rsid w:val="00EE3CF4"/>
    <w:rsid w:val="00EE7D2F"/>
    <w:rsid w:val="00EF095B"/>
    <w:rsid w:val="00F017BD"/>
    <w:rsid w:val="00F03C31"/>
    <w:rsid w:val="00F14860"/>
    <w:rsid w:val="00F177FF"/>
    <w:rsid w:val="00F31CA1"/>
    <w:rsid w:val="00F34D34"/>
    <w:rsid w:val="00F35D35"/>
    <w:rsid w:val="00F40313"/>
    <w:rsid w:val="00F42325"/>
    <w:rsid w:val="00F52F13"/>
    <w:rsid w:val="00F6059C"/>
    <w:rsid w:val="00F65C6F"/>
    <w:rsid w:val="00F71DEF"/>
    <w:rsid w:val="00F74BC7"/>
    <w:rsid w:val="00F75981"/>
    <w:rsid w:val="00F836FA"/>
    <w:rsid w:val="00F9033A"/>
    <w:rsid w:val="00FA3D5D"/>
    <w:rsid w:val="00FA5621"/>
    <w:rsid w:val="00FA7840"/>
    <w:rsid w:val="00FB3E01"/>
    <w:rsid w:val="00FB740D"/>
    <w:rsid w:val="00FD0796"/>
    <w:rsid w:val="00FD0E54"/>
    <w:rsid w:val="00FD342B"/>
    <w:rsid w:val="00FD4E11"/>
    <w:rsid w:val="00FD6A2B"/>
    <w:rsid w:val="00FE4592"/>
    <w:rsid w:val="00FF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BC73A-6E08-4AB9-97CB-27EC8FAC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A322D"/>
    <w:pPr>
      <w:keepNext/>
      <w:tabs>
        <w:tab w:val="left" w:pos="0"/>
      </w:tabs>
      <w:suppressAutoHyphens/>
      <w:ind w:left="463" w:hanging="360"/>
      <w:jc w:val="center"/>
      <w:outlineLvl w:val="0"/>
    </w:pPr>
    <w:rPr>
      <w:b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A32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iPriority w:val="99"/>
    <w:unhideWhenUsed/>
    <w:qFormat/>
    <w:rsid w:val="003325AD"/>
    <w:pPr>
      <w:ind w:left="118" w:firstLine="708"/>
    </w:pPr>
  </w:style>
  <w:style w:type="character" w:customStyle="1" w:styleId="a4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3"/>
    <w:locked/>
    <w:rsid w:val="003325AD"/>
    <w:rPr>
      <w:sz w:val="24"/>
      <w:szCs w:val="24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3325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32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A3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A322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EA322D"/>
  </w:style>
  <w:style w:type="character" w:customStyle="1" w:styleId="s3">
    <w:name w:val="s3"/>
    <w:rsid w:val="00EA322D"/>
  </w:style>
  <w:style w:type="character" w:customStyle="1" w:styleId="a7">
    <w:name w:val="Текст выноски Знак"/>
    <w:basedOn w:val="a0"/>
    <w:link w:val="a8"/>
    <w:uiPriority w:val="99"/>
    <w:semiHidden/>
    <w:rsid w:val="00EA322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A322D"/>
    <w:rPr>
      <w:rFonts w:ascii="Tahoma" w:eastAsiaTheme="minorHAnsi" w:hAnsi="Tahoma" w:cs="Tahoma"/>
      <w:sz w:val="16"/>
      <w:szCs w:val="16"/>
      <w:lang w:val="ru-RU"/>
    </w:rPr>
  </w:style>
  <w:style w:type="character" w:customStyle="1" w:styleId="11">
    <w:name w:val="Текст выноски Знак1"/>
    <w:basedOn w:val="a0"/>
    <w:uiPriority w:val="99"/>
    <w:semiHidden/>
    <w:rsid w:val="00EA322D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EA322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A322D"/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EA322D"/>
  </w:style>
  <w:style w:type="paragraph" w:styleId="ad">
    <w:name w:val="footer"/>
    <w:basedOn w:val="a"/>
    <w:link w:val="ae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EA322D"/>
  </w:style>
  <w:style w:type="paragraph" w:customStyle="1" w:styleId="TableParagraph">
    <w:name w:val="Table Paragraph"/>
    <w:basedOn w:val="a"/>
    <w:uiPriority w:val="1"/>
    <w:qFormat/>
    <w:rsid w:val="003C6D2C"/>
    <w:pPr>
      <w:ind w:left="103"/>
    </w:pPr>
    <w:rPr>
      <w:szCs w:val="22"/>
    </w:rPr>
  </w:style>
  <w:style w:type="paragraph" w:customStyle="1" w:styleId="formattext">
    <w:name w:val="formattext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styleId="af">
    <w:name w:val="Hyperlink"/>
    <w:basedOn w:val="a0"/>
    <w:uiPriority w:val="99"/>
    <w:unhideWhenUsed/>
    <w:rsid w:val="00EA322D"/>
    <w:rPr>
      <w:color w:val="0000FF"/>
      <w:u w:val="single"/>
    </w:rPr>
  </w:style>
  <w:style w:type="paragraph" w:customStyle="1" w:styleId="Default">
    <w:name w:val="Default"/>
    <w:rsid w:val="00EA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ceGroupe">
    <w:name w:val="Nace Groupe"/>
    <w:basedOn w:val="a"/>
    <w:rsid w:val="00EA322D"/>
    <w:pPr>
      <w:keepNext/>
      <w:keepLines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 w:eastAsia="ru-RU"/>
    </w:rPr>
  </w:style>
  <w:style w:type="character" w:customStyle="1" w:styleId="w">
    <w:name w:val="w"/>
    <w:basedOn w:val="a0"/>
    <w:rsid w:val="00EA322D"/>
  </w:style>
  <w:style w:type="character" w:styleId="af0">
    <w:name w:val="Emphasis"/>
    <w:basedOn w:val="a0"/>
    <w:uiPriority w:val="20"/>
    <w:qFormat/>
    <w:rsid w:val="00EA322D"/>
    <w:rPr>
      <w:i/>
      <w:iCs/>
    </w:rPr>
  </w:style>
  <w:style w:type="paragraph" w:styleId="af1">
    <w:name w:val="Body Text"/>
    <w:basedOn w:val="a"/>
    <w:link w:val="af2"/>
    <w:uiPriority w:val="1"/>
    <w:qFormat/>
    <w:rsid w:val="00EA322D"/>
  </w:style>
  <w:style w:type="character" w:customStyle="1" w:styleId="af2">
    <w:name w:val="Основной текст Знак"/>
    <w:basedOn w:val="a0"/>
    <w:link w:val="af1"/>
    <w:uiPriority w:val="1"/>
    <w:rsid w:val="00EA32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List Bullet"/>
    <w:basedOn w:val="a"/>
    <w:uiPriority w:val="99"/>
    <w:rsid w:val="00EA322D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2"/>
      <w:lang w:val="ru-RU" w:eastAsia="ru-RU"/>
    </w:rPr>
  </w:style>
  <w:style w:type="paragraph" w:customStyle="1" w:styleId="31">
    <w:name w:val="Основной текст 31"/>
    <w:basedOn w:val="a"/>
    <w:rsid w:val="00EA322D"/>
    <w:pPr>
      <w:suppressAutoHyphens/>
      <w:spacing w:after="120"/>
    </w:pPr>
    <w:rPr>
      <w:sz w:val="16"/>
      <w:szCs w:val="16"/>
      <w:lang w:val="ru-RU" w:eastAsia="ar-SA"/>
    </w:rPr>
  </w:style>
  <w:style w:type="paragraph" w:styleId="af4">
    <w:name w:val="Title"/>
    <w:basedOn w:val="a"/>
    <w:link w:val="af5"/>
    <w:qFormat/>
    <w:rsid w:val="00EA322D"/>
    <w:pPr>
      <w:jc w:val="center"/>
    </w:pPr>
    <w:rPr>
      <w:b/>
      <w:sz w:val="40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EA32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6">
    <w:name w:val="page number"/>
    <w:basedOn w:val="a0"/>
    <w:rsid w:val="00EA322D"/>
  </w:style>
  <w:style w:type="character" w:customStyle="1" w:styleId="af7">
    <w:name w:val="Текст сноски Знак"/>
    <w:basedOn w:val="a0"/>
    <w:link w:val="af8"/>
    <w:semiHidden/>
    <w:rsid w:val="00EA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EA322D"/>
    <w:rPr>
      <w:sz w:val="20"/>
      <w:szCs w:val="20"/>
      <w:lang w:val="ru-RU" w:eastAsia="ru-RU"/>
    </w:rPr>
  </w:style>
  <w:style w:type="character" w:customStyle="1" w:styleId="12">
    <w:name w:val="Текст сноски Знак1"/>
    <w:basedOn w:val="a0"/>
    <w:uiPriority w:val="99"/>
    <w:semiHidden/>
    <w:rsid w:val="00EA32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A322D"/>
    <w:pPr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EA32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EA322D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EA3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A322D"/>
    <w:rPr>
      <w:b/>
      <w:bCs/>
    </w:rPr>
  </w:style>
  <w:style w:type="character" w:styleId="afa">
    <w:name w:val="FollowedHyperlink"/>
    <w:uiPriority w:val="99"/>
    <w:unhideWhenUsed/>
    <w:rsid w:val="00EA322D"/>
    <w:rPr>
      <w:color w:val="800080"/>
      <w:u w:val="single"/>
    </w:rPr>
  </w:style>
  <w:style w:type="paragraph" w:customStyle="1" w:styleId="xl63">
    <w:name w:val="xl63"/>
    <w:basedOn w:val="a"/>
    <w:rsid w:val="00EA322D"/>
    <w:pPr>
      <w:spacing w:before="100" w:beforeAutospacing="1" w:after="100" w:afterAutospacing="1"/>
    </w:pPr>
    <w:rPr>
      <w:rFonts w:ascii="Calibri" w:hAnsi="Calibri"/>
      <w:sz w:val="18"/>
      <w:szCs w:val="18"/>
      <w:lang w:val="ru-RU" w:eastAsia="ru-RU"/>
    </w:rPr>
  </w:style>
  <w:style w:type="paragraph" w:customStyle="1" w:styleId="xl64">
    <w:name w:val="xl64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65">
    <w:name w:val="xl65"/>
    <w:basedOn w:val="a"/>
    <w:rsid w:val="00EA322D"/>
    <w:pPr>
      <w:spacing w:before="100" w:beforeAutospacing="1" w:after="100" w:afterAutospacing="1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A322D"/>
    <w:pPr>
      <w:spacing w:before="100" w:beforeAutospacing="1" w:after="100" w:afterAutospacing="1"/>
      <w:ind w:firstLineChars="100" w:firstLine="100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A322D"/>
    <w:pPr>
      <w:spacing w:before="100" w:beforeAutospacing="1" w:after="100" w:afterAutospacing="1"/>
      <w:ind w:firstLineChars="200" w:firstLine="200"/>
    </w:pPr>
    <w:rPr>
      <w:rFonts w:ascii="Calibri" w:hAnsi="Calibri"/>
      <w:sz w:val="16"/>
      <w:szCs w:val="16"/>
      <w:lang w:val="ru-RU" w:eastAsia="ru-RU"/>
    </w:rPr>
  </w:style>
  <w:style w:type="paragraph" w:customStyle="1" w:styleId="xl68">
    <w:name w:val="xl68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69">
    <w:name w:val="xl69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70">
    <w:name w:val="xl70"/>
    <w:basedOn w:val="a"/>
    <w:rsid w:val="00EA322D"/>
    <w:pPr>
      <w:spacing w:before="100" w:beforeAutospacing="1" w:after="100" w:afterAutospacing="1"/>
      <w:ind w:firstLineChars="300" w:firstLine="300"/>
    </w:pPr>
    <w:rPr>
      <w:rFonts w:ascii="Calibri" w:hAnsi="Calibri"/>
      <w:sz w:val="16"/>
      <w:szCs w:val="16"/>
      <w:lang w:val="ru-RU" w:eastAsia="ru-RU"/>
    </w:rPr>
  </w:style>
  <w:style w:type="paragraph" w:customStyle="1" w:styleId="xl71">
    <w:name w:val="xl71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72">
    <w:name w:val="xl72"/>
    <w:basedOn w:val="a"/>
    <w:rsid w:val="00EA322D"/>
    <w:pPr>
      <w:spacing w:before="100" w:beforeAutospacing="1" w:after="100" w:afterAutospacing="1"/>
      <w:ind w:firstLineChars="500" w:firstLine="500"/>
    </w:pPr>
    <w:rPr>
      <w:rFonts w:ascii="Calibri" w:hAnsi="Calibri"/>
      <w:sz w:val="16"/>
      <w:szCs w:val="16"/>
      <w:lang w:val="ru-RU" w:eastAsia="ru-RU"/>
    </w:rPr>
  </w:style>
  <w:style w:type="paragraph" w:customStyle="1" w:styleId="13">
    <w:name w:val="заголовок 1"/>
    <w:basedOn w:val="a"/>
    <w:next w:val="a"/>
    <w:rsid w:val="00EA322D"/>
    <w:pPr>
      <w:keepNext/>
      <w:jc w:val="center"/>
    </w:pPr>
    <w:rPr>
      <w:snapToGrid w:val="0"/>
      <w:szCs w:val="20"/>
      <w:lang w:val="ru-RU" w:eastAsia="ru-RU"/>
    </w:rPr>
  </w:style>
  <w:style w:type="paragraph" w:customStyle="1" w:styleId="25">
    <w:name w:val="заголовок 2"/>
    <w:basedOn w:val="a"/>
    <w:next w:val="a"/>
    <w:rsid w:val="00EA322D"/>
    <w:pPr>
      <w:keepNext/>
      <w:jc w:val="center"/>
    </w:pPr>
    <w:rPr>
      <w:b/>
      <w:snapToGrid w:val="0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3"/>
    <w:basedOn w:val="a"/>
    <w:link w:val="3"/>
    <w:uiPriority w:val="99"/>
    <w:semiHidden/>
    <w:unhideWhenUsed/>
    <w:rsid w:val="00EA322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14">
    <w:name w:val="toc 1"/>
    <w:basedOn w:val="a"/>
    <w:next w:val="a"/>
    <w:autoRedefine/>
    <w:uiPriority w:val="39"/>
    <w:unhideWhenUsed/>
    <w:qFormat/>
    <w:rsid w:val="00EA322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Headline1">
    <w:name w:val="Headline 1"/>
    <w:link w:val="Headline1Char"/>
    <w:rsid w:val="00EA322D"/>
    <w:pPr>
      <w:spacing w:after="240" w:line="240" w:lineRule="auto"/>
    </w:pPr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character" w:customStyle="1" w:styleId="Headline1Char">
    <w:name w:val="Headline 1 Char"/>
    <w:link w:val="Headline1"/>
    <w:rsid w:val="00EA322D"/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table" w:styleId="afb">
    <w:name w:val="Table Grid"/>
    <w:basedOn w:val="a1"/>
    <w:uiPriority w:val="59"/>
    <w:rsid w:val="00E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остижение"/>
    <w:basedOn w:val="af1"/>
    <w:autoRedefine/>
    <w:rsid w:val="00EA322D"/>
    <w:pPr>
      <w:widowControl/>
      <w:ind w:right="-108"/>
    </w:pPr>
    <w:rPr>
      <w:w w:val="102"/>
      <w:sz w:val="20"/>
      <w:szCs w:val="20"/>
      <w:lang w:val="ru-RU" w:eastAsia="ru-RU"/>
    </w:rPr>
  </w:style>
  <w:style w:type="paragraph" w:customStyle="1" w:styleId="15">
    <w:name w:val="Адрес 1"/>
    <w:basedOn w:val="a"/>
    <w:rsid w:val="00EA322D"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val="ru-RU" w:eastAsia="ru-RU"/>
    </w:rPr>
  </w:style>
  <w:style w:type="paragraph" w:customStyle="1" w:styleId="afd">
    <w:name w:val="Имя"/>
    <w:basedOn w:val="a"/>
    <w:next w:val="a"/>
    <w:autoRedefine/>
    <w:rsid w:val="00EA322D"/>
    <w:pPr>
      <w:spacing w:after="440" w:line="240" w:lineRule="atLeast"/>
      <w:ind w:left="2160"/>
    </w:pPr>
    <w:rPr>
      <w:spacing w:val="-20"/>
      <w:sz w:val="48"/>
      <w:szCs w:val="20"/>
      <w:lang w:val="ru-RU" w:eastAsia="ru-RU"/>
    </w:rPr>
  </w:style>
  <w:style w:type="paragraph" w:customStyle="1" w:styleId="afe">
    <w:name w:val="Цель"/>
    <w:basedOn w:val="a"/>
    <w:next w:val="af1"/>
    <w:rsid w:val="00EA322D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customStyle="1" w:styleId="aff">
    <w:name w:val="Заголовок раздела"/>
    <w:basedOn w:val="a"/>
    <w:next w:val="a"/>
    <w:autoRedefine/>
    <w:rsid w:val="00EA322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0"/>
      <w:szCs w:val="20"/>
      <w:lang w:val="ru-RU" w:eastAsia="ru-RU"/>
    </w:rPr>
  </w:style>
  <w:style w:type="paragraph" w:customStyle="1" w:styleId="aff0">
    <w:name w:val="Личные сведения"/>
    <w:basedOn w:val="afc"/>
    <w:next w:val="afc"/>
    <w:rsid w:val="00EA322D"/>
    <w:pPr>
      <w:spacing w:before="220"/>
      <w:ind w:left="244" w:right="-357" w:hanging="244"/>
    </w:pPr>
  </w:style>
  <w:style w:type="character" w:customStyle="1" w:styleId="b-resume-pinfo-org1">
    <w:name w:val="b-resume-pinfo-org1"/>
    <w:rsid w:val="00EA322D"/>
    <w:rPr>
      <w:b/>
      <w:bCs/>
      <w:color w:val="004691"/>
    </w:rPr>
  </w:style>
  <w:style w:type="paragraph" w:customStyle="1" w:styleId="16">
    <w:name w:val="Обычный1"/>
    <w:rsid w:val="00EA32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 w:eastAsia="ru-RU"/>
    </w:rPr>
  </w:style>
  <w:style w:type="character" w:styleId="aff1">
    <w:name w:val="annotation reference"/>
    <w:basedOn w:val="a0"/>
    <w:uiPriority w:val="99"/>
    <w:semiHidden/>
    <w:unhideWhenUsed/>
    <w:rsid w:val="00813801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813801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8138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1380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1380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6">
    <w:name w:val="Revision"/>
    <w:hidden/>
    <w:uiPriority w:val="99"/>
    <w:semiHidden/>
    <w:rsid w:val="0077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ina01kz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nina86@mail.ru" TargetMode="External"/><Relationship Id="rId17" Type="http://schemas.openxmlformats.org/officeDocument/2006/relationships/hyperlink" Target="mailto:olina.nv@yandex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llencosmetics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i_region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ena-evelina@mail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blandina.karlyg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66A71511CC4F80970468BDBEF7BB" ma:contentTypeVersion="0" ma:contentTypeDescription="Create a new document." ma:contentTypeScope="" ma:versionID="fc90b19bfcf9e5d503d3e438c6f40f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D6E5-555C-403C-8E5A-F5A99ADE8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38D3D-09FF-41C1-B7D3-AE3360D13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FDE72-4168-4059-8817-31F3188DC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CAFC23-7F90-460B-92A3-0F64803C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KEU</Company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Жуматаев Данияр Вячеславовна</cp:lastModifiedBy>
  <cp:revision>33</cp:revision>
  <dcterms:created xsi:type="dcterms:W3CDTF">2019-11-19T20:05:00Z</dcterms:created>
  <dcterms:modified xsi:type="dcterms:W3CDTF">2019-12-27T13:55:00Z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0x010100020066A71511CC4F80970468BDBEF7BB</vt:lpwstr>
  </property>
</Properties>
</file>